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80" w:rsidRDefault="00893D80" w:rsidP="00893D80">
      <w:pPr>
        <w:pStyle w:val="Normlnywebov"/>
        <w:jc w:val="center"/>
        <w:rPr>
          <w:rStyle w:val="Siln"/>
          <w:rFonts w:ascii="Verdana" w:hAnsi="Verdana" w:cs="Arial"/>
          <w:color w:val="000000"/>
          <w:sz w:val="28"/>
          <w:szCs w:val="28"/>
          <w:u w:val="single"/>
        </w:rPr>
      </w:pPr>
      <w:r w:rsidRPr="00893D80">
        <w:rPr>
          <w:rStyle w:val="Siln"/>
          <w:rFonts w:ascii="Verdana" w:hAnsi="Verdana" w:cs="Arial"/>
          <w:color w:val="000000"/>
          <w:sz w:val="28"/>
          <w:szCs w:val="28"/>
          <w:u w:val="single"/>
        </w:rPr>
        <w:t>Informácie k opätovnému otvoreniu školy od 1. 6. 2020</w:t>
      </w:r>
    </w:p>
    <w:p w:rsidR="003C4FAC" w:rsidRPr="00893D80" w:rsidRDefault="003C4FAC" w:rsidP="00893D80">
      <w:pPr>
        <w:pStyle w:val="Normlnywebov"/>
        <w:jc w:val="center"/>
        <w:rPr>
          <w:rStyle w:val="Siln"/>
          <w:rFonts w:ascii="Verdana" w:hAnsi="Verdana" w:cs="Arial"/>
          <w:color w:val="16A085"/>
          <w:sz w:val="28"/>
          <w:szCs w:val="28"/>
        </w:rPr>
      </w:pPr>
    </w:p>
    <w:p w:rsidR="00893D80" w:rsidRPr="00BD10FC" w:rsidRDefault="00893D80" w:rsidP="00BD10FC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 w:rsidRPr="00BD10FC">
        <w:rPr>
          <w:rStyle w:val="Siln"/>
          <w:rFonts w:ascii="Verdana" w:hAnsi="Verdana" w:cs="Arial"/>
          <w:color w:val="16A085"/>
        </w:rPr>
        <w:t xml:space="preserve">Príchod do školy: </w:t>
      </w:r>
      <w:r w:rsidRPr="00BD10FC">
        <w:rPr>
          <w:rStyle w:val="Siln"/>
          <w:rFonts w:ascii="Verdana" w:hAnsi="Verdana" w:cs="Arial"/>
          <w:color w:val="16A085"/>
        </w:rPr>
        <w:tab/>
        <w:t>1., 2. a 3. ročník</w:t>
      </w:r>
      <w:r w:rsidRPr="00BD10FC">
        <w:rPr>
          <w:rStyle w:val="Siln"/>
          <w:rFonts w:ascii="Verdana" w:hAnsi="Verdana" w:cs="Arial"/>
          <w:color w:val="16A085"/>
        </w:rPr>
        <w:tab/>
        <w:t xml:space="preserve">7.40 h </w:t>
      </w:r>
      <w:r w:rsidR="006466CB">
        <w:rPr>
          <w:rStyle w:val="Siln"/>
          <w:rFonts w:ascii="Verdana" w:hAnsi="Verdana" w:cs="Arial"/>
          <w:color w:val="16A085"/>
        </w:rPr>
        <w:t>-</w:t>
      </w:r>
      <w:r w:rsidRPr="00BD10FC">
        <w:rPr>
          <w:rStyle w:val="Siln"/>
          <w:rFonts w:ascii="Verdana" w:hAnsi="Verdana" w:cs="Arial"/>
          <w:color w:val="16A085"/>
        </w:rPr>
        <w:t xml:space="preserve"> 8.00 h</w:t>
      </w:r>
    </w:p>
    <w:p w:rsidR="00893D80" w:rsidRPr="00BD10FC" w:rsidRDefault="00893D80" w:rsidP="00BD10FC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 w:rsidRPr="00BD10FC">
        <w:rPr>
          <w:rStyle w:val="Siln"/>
          <w:rFonts w:ascii="Verdana" w:hAnsi="Verdana" w:cs="Arial"/>
          <w:color w:val="16A085"/>
        </w:rPr>
        <w:tab/>
        <w:t xml:space="preserve">4. a 5. ročník </w:t>
      </w:r>
      <w:r w:rsidRPr="00BD10FC">
        <w:rPr>
          <w:rStyle w:val="Siln"/>
          <w:rFonts w:ascii="Verdana" w:hAnsi="Verdana" w:cs="Arial"/>
          <w:color w:val="16A085"/>
        </w:rPr>
        <w:tab/>
        <w:t xml:space="preserve">7.30 h </w:t>
      </w:r>
      <w:r w:rsidR="006466CB">
        <w:rPr>
          <w:rStyle w:val="Siln"/>
          <w:rFonts w:ascii="Verdana" w:hAnsi="Verdana" w:cs="Arial"/>
          <w:color w:val="16A085"/>
        </w:rPr>
        <w:t>-</w:t>
      </w:r>
      <w:r w:rsidRPr="00BD10FC">
        <w:rPr>
          <w:rStyle w:val="Siln"/>
          <w:rFonts w:ascii="Verdana" w:hAnsi="Verdana" w:cs="Arial"/>
          <w:color w:val="16A085"/>
        </w:rPr>
        <w:t xml:space="preserve"> 8.00 h</w:t>
      </w:r>
    </w:p>
    <w:p w:rsidR="00893D80" w:rsidRPr="00893D80" w:rsidRDefault="00893D80" w:rsidP="00893D80">
      <w:pPr>
        <w:pStyle w:val="Normlnywebov"/>
        <w:spacing w:after="0"/>
        <w:rPr>
          <w:rFonts w:ascii="Verdana" w:hAnsi="Verdana" w:cs="Arial"/>
          <w:b/>
          <w:color w:val="000000"/>
        </w:rPr>
      </w:pPr>
    </w:p>
    <w:p w:rsidR="00893D80" w:rsidRDefault="00BD10FC" w:rsidP="00893D80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</w:t>
      </w:r>
      <w:r w:rsidR="00893D80" w:rsidRPr="00893D80">
        <w:rPr>
          <w:rFonts w:ascii="Verdana" w:hAnsi="Verdana" w:cs="Arial"/>
          <w:color w:val="000000"/>
        </w:rPr>
        <w:t>Žiak príde do školy s</w:t>
      </w:r>
      <w:r w:rsidR="00893D80">
        <w:rPr>
          <w:rFonts w:ascii="Verdana" w:hAnsi="Verdana" w:cs="Arial"/>
          <w:color w:val="000000"/>
        </w:rPr>
        <w:t> </w:t>
      </w:r>
      <w:r w:rsidR="00893D80" w:rsidRPr="00893D80">
        <w:rPr>
          <w:rFonts w:ascii="Verdana" w:hAnsi="Verdana" w:cs="Arial"/>
          <w:color w:val="000000"/>
        </w:rPr>
        <w:t xml:space="preserve">vyplneným tlačivom </w:t>
      </w:r>
      <w:r w:rsidR="00893D80" w:rsidRPr="00893D80">
        <w:rPr>
          <w:rStyle w:val="Zvraznenie"/>
          <w:rFonts w:ascii="Verdana" w:hAnsi="Verdana" w:cs="Arial"/>
          <w:color w:val="000000"/>
        </w:rPr>
        <w:t>Vyhlásen</w:t>
      </w:r>
      <w:r w:rsidR="00893D80">
        <w:rPr>
          <w:rStyle w:val="Zvraznenie"/>
          <w:rFonts w:ascii="Verdana" w:hAnsi="Verdana" w:cs="Arial"/>
          <w:color w:val="000000"/>
        </w:rPr>
        <w:t>ie ZZ o zdravotnom stave dieťaťa</w:t>
      </w:r>
      <w:r w:rsidR="00893D80">
        <w:rPr>
          <w:rStyle w:val="Zvraznenie"/>
          <w:rFonts w:ascii="Verdana" w:hAnsi="Verdana" w:cs="Arial"/>
          <w:i w:val="0"/>
          <w:color w:val="000000"/>
        </w:rPr>
        <w:t>, s dvomi rúškami, balíčkom papierových jednorazových vreckoviek a potrebami na vyučovanie.</w:t>
      </w:r>
      <w:r w:rsidR="00893D80" w:rsidRPr="00893D80">
        <w:rPr>
          <w:rStyle w:val="Zvraznenie"/>
          <w:rFonts w:ascii="Verdana" w:hAnsi="Verdana" w:cs="Arial"/>
          <w:color w:val="000000"/>
        </w:rPr>
        <w:t xml:space="preserve"> </w:t>
      </w:r>
      <w:r w:rsidR="00893D80">
        <w:rPr>
          <w:rFonts w:ascii="Verdana" w:hAnsi="Verdana" w:cs="Arial"/>
          <w:color w:val="000000"/>
        </w:rPr>
        <w:t xml:space="preserve">Tlačivo </w:t>
      </w:r>
      <w:r w:rsidR="00893D80" w:rsidRPr="00893D80">
        <w:rPr>
          <w:rStyle w:val="Zvraznenie"/>
          <w:rFonts w:ascii="Verdana" w:hAnsi="Verdana" w:cs="Arial"/>
          <w:color w:val="000000"/>
        </w:rPr>
        <w:t>Vyhlásen</w:t>
      </w:r>
      <w:r w:rsidR="00893D80">
        <w:rPr>
          <w:rStyle w:val="Zvraznenie"/>
          <w:rFonts w:ascii="Verdana" w:hAnsi="Verdana" w:cs="Arial"/>
          <w:color w:val="000000"/>
        </w:rPr>
        <w:t>ie ZZ o zdravotnom stave dieťaťa</w:t>
      </w:r>
      <w:r w:rsidR="00893D80">
        <w:rPr>
          <w:rFonts w:ascii="Verdana" w:hAnsi="Verdana" w:cs="Arial"/>
          <w:color w:val="000000"/>
        </w:rPr>
        <w:t xml:space="preserve"> sa nachádza na webovej stránke školy. Ak rodič nemá možnosť tlačivo vytlačiť, bude ráno 1.6.2020 k dispozícii aj u pedagogického dozoru pri vstupe do školy. </w:t>
      </w:r>
    </w:p>
    <w:p w:rsidR="003C4FAC" w:rsidRPr="003C4FAC" w:rsidRDefault="003C4FAC" w:rsidP="00893D80">
      <w:pPr>
        <w:pStyle w:val="Normlnywebov"/>
        <w:spacing w:after="0"/>
        <w:rPr>
          <w:rFonts w:ascii="Verdana" w:hAnsi="Verdana" w:cs="Arial"/>
          <w:color w:val="000000"/>
          <w:sz w:val="16"/>
          <w:szCs w:val="16"/>
        </w:rPr>
      </w:pPr>
    </w:p>
    <w:p w:rsidR="00893D80" w:rsidRDefault="00BD10FC" w:rsidP="00893D80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</w:t>
      </w:r>
      <w:r w:rsidR="00893D80">
        <w:rPr>
          <w:rFonts w:ascii="Verdana" w:hAnsi="Verdana" w:cs="Arial"/>
          <w:color w:val="000000"/>
        </w:rPr>
        <w:t>4. a 5. ročník vstupuje do budovy školy cez biele dvere, nie cez školský dvor.</w:t>
      </w:r>
    </w:p>
    <w:p w:rsidR="003C4FAC" w:rsidRPr="003C4FAC" w:rsidRDefault="003C4FAC" w:rsidP="00893D80">
      <w:pPr>
        <w:pStyle w:val="Normlnywebov"/>
        <w:spacing w:after="0"/>
        <w:rPr>
          <w:rFonts w:ascii="Verdana" w:hAnsi="Verdana" w:cs="Arial"/>
          <w:color w:val="000000"/>
          <w:sz w:val="16"/>
          <w:szCs w:val="16"/>
        </w:rPr>
      </w:pPr>
    </w:p>
    <w:p w:rsidR="00BD10FC" w:rsidRDefault="00BD10FC" w:rsidP="00893D80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- Žiadame rodičov, aby nevstupovali do budovy školy, pred budovo</w:t>
      </w:r>
      <w:r w:rsidR="003C4FAC">
        <w:rPr>
          <w:rFonts w:ascii="Verdana" w:hAnsi="Verdana" w:cs="Arial"/>
          <w:color w:val="000000"/>
        </w:rPr>
        <w:t>u dodržiavali vzájomné vzdialenosti</w:t>
      </w:r>
      <w:r>
        <w:rPr>
          <w:rFonts w:ascii="Verdana" w:hAnsi="Verdana" w:cs="Arial"/>
          <w:color w:val="000000"/>
        </w:rPr>
        <w:t xml:space="preserve"> a počkali na výsledok merania teploty svojho dieťaťa.</w:t>
      </w:r>
    </w:p>
    <w:p w:rsidR="003C4FAC" w:rsidRPr="003C4FAC" w:rsidRDefault="003C4FAC" w:rsidP="00893D80">
      <w:pPr>
        <w:pStyle w:val="Normlnywebov"/>
        <w:spacing w:after="0"/>
        <w:rPr>
          <w:rFonts w:ascii="Verdana" w:hAnsi="Verdana" w:cs="Arial"/>
          <w:color w:val="000000"/>
          <w:sz w:val="16"/>
          <w:szCs w:val="16"/>
        </w:rPr>
      </w:pPr>
    </w:p>
    <w:p w:rsidR="00BD10FC" w:rsidRDefault="00BD10FC" w:rsidP="00893D80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Kvôli dodržaniu podmienok </w:t>
      </w:r>
      <w:proofErr w:type="spellStart"/>
      <w:r w:rsidR="003C4FAC">
        <w:rPr>
          <w:rFonts w:ascii="Verdana" w:hAnsi="Verdana" w:cs="Arial"/>
          <w:color w:val="000000"/>
        </w:rPr>
        <w:t>MŠVVaŠ</w:t>
      </w:r>
      <w:proofErr w:type="spellEnd"/>
      <w:r w:rsidR="003C4FAC">
        <w:rPr>
          <w:rFonts w:ascii="Verdana" w:hAnsi="Verdana" w:cs="Arial"/>
          <w:color w:val="000000"/>
        </w:rPr>
        <w:t xml:space="preserve"> pre </w:t>
      </w:r>
      <w:r>
        <w:rPr>
          <w:rFonts w:ascii="Verdana" w:hAnsi="Verdana" w:cs="Arial"/>
          <w:color w:val="000000"/>
        </w:rPr>
        <w:t>otvoreni</w:t>
      </w:r>
      <w:r w:rsidR="003C4FAC">
        <w:rPr>
          <w:rFonts w:ascii="Verdana" w:hAnsi="Verdana" w:cs="Arial"/>
          <w:color w:val="000000"/>
        </w:rPr>
        <w:t>e škôl</w:t>
      </w:r>
      <w:r>
        <w:rPr>
          <w:rFonts w:ascii="Verdana" w:hAnsi="Verdana" w:cs="Arial"/>
          <w:color w:val="000000"/>
        </w:rPr>
        <w:t xml:space="preserve"> ranný školský klub nie je možný.</w:t>
      </w:r>
    </w:p>
    <w:p w:rsidR="00BD10FC" w:rsidRDefault="00BD10FC" w:rsidP="00893D80">
      <w:pPr>
        <w:pStyle w:val="Normlnywebov"/>
        <w:spacing w:after="0"/>
        <w:rPr>
          <w:rFonts w:ascii="Verdana" w:hAnsi="Verdana" w:cs="Arial"/>
          <w:color w:val="000000"/>
        </w:rPr>
      </w:pPr>
    </w:p>
    <w:p w:rsidR="00BD10FC" w:rsidRDefault="00BD10FC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 w:rsidRPr="006466CB">
        <w:rPr>
          <w:rStyle w:val="Siln"/>
          <w:rFonts w:ascii="Verdana" w:hAnsi="Verdana" w:cs="Arial"/>
          <w:color w:val="16A085"/>
        </w:rPr>
        <w:t>Vyučovanie:</w:t>
      </w:r>
      <w:r w:rsidRPr="006466CB">
        <w:rPr>
          <w:rStyle w:val="Siln"/>
          <w:color w:val="16A085"/>
        </w:rPr>
        <w:t xml:space="preserve"> </w:t>
      </w:r>
      <w:r w:rsidR="006466CB" w:rsidRPr="006466CB">
        <w:rPr>
          <w:rStyle w:val="Siln"/>
          <w:color w:val="16A085"/>
        </w:rPr>
        <w:tab/>
      </w:r>
      <w:r w:rsidR="006466CB" w:rsidRPr="00BD10FC">
        <w:rPr>
          <w:rStyle w:val="Siln"/>
          <w:rFonts w:ascii="Verdana" w:hAnsi="Verdana" w:cs="Arial"/>
          <w:color w:val="16A085"/>
        </w:rPr>
        <w:t>1., 2. a 3. ročník</w:t>
      </w:r>
      <w:r w:rsidR="006466CB">
        <w:rPr>
          <w:rStyle w:val="Siln"/>
          <w:rFonts w:ascii="Verdana" w:hAnsi="Verdana" w:cs="Arial"/>
          <w:color w:val="16A085"/>
        </w:rPr>
        <w:tab/>
        <w:t>8.00 h – 11.50 h</w:t>
      </w:r>
    </w:p>
    <w:p w:rsidR="00BD2EBC" w:rsidRPr="006466CB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 w:rsidRPr="006466CB">
        <w:rPr>
          <w:rStyle w:val="Siln"/>
          <w:rFonts w:ascii="Verdana" w:hAnsi="Verdana" w:cs="Arial"/>
          <w:color w:val="16A085"/>
        </w:rPr>
        <w:tab/>
        <w:t>4. ročník</w:t>
      </w:r>
      <w:r w:rsidRPr="006466CB">
        <w:rPr>
          <w:rStyle w:val="Siln"/>
          <w:rFonts w:ascii="Verdana" w:hAnsi="Verdana" w:cs="Arial"/>
          <w:color w:val="16A085"/>
        </w:rPr>
        <w:tab/>
        <w:t>8.00 h – 11.55 h</w:t>
      </w:r>
    </w:p>
    <w:p w:rsidR="006466CB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 w:rsidRPr="006466CB">
        <w:rPr>
          <w:rStyle w:val="Siln"/>
          <w:rFonts w:ascii="Verdana" w:hAnsi="Verdana" w:cs="Arial"/>
          <w:color w:val="16A085"/>
        </w:rPr>
        <w:tab/>
        <w:t>5. ročník</w:t>
      </w:r>
      <w:r w:rsidRPr="006466CB">
        <w:rPr>
          <w:rStyle w:val="Siln"/>
          <w:rFonts w:ascii="Verdana" w:hAnsi="Verdana" w:cs="Arial"/>
          <w:color w:val="16A085"/>
        </w:rPr>
        <w:tab/>
        <w:t>8.00 h – 11.45 h</w:t>
      </w:r>
    </w:p>
    <w:p w:rsidR="006466CB" w:rsidRPr="00DE2B10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u w:val="single"/>
        </w:rPr>
      </w:pPr>
      <w:r w:rsidRPr="00DE2B10">
        <w:rPr>
          <w:rStyle w:val="Siln"/>
          <w:rFonts w:ascii="Verdana" w:hAnsi="Verdana" w:cs="Arial"/>
          <w:u w:val="single"/>
        </w:rPr>
        <w:t>Rozvrh:</w:t>
      </w:r>
    </w:p>
    <w:p w:rsidR="006466CB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p w:rsidR="006466CB" w:rsidRPr="00DE2B10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</w:rPr>
      </w:pPr>
      <w:r w:rsidRPr="00DE2B10">
        <w:rPr>
          <w:rStyle w:val="Siln"/>
          <w:rFonts w:ascii="Verdana" w:hAnsi="Verdana" w:cs="Arial"/>
        </w:rPr>
        <w:t>1., 2. a 3. ročník</w:t>
      </w:r>
    </w:p>
    <w:p w:rsidR="006466CB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tbl>
      <w:tblPr>
        <w:tblStyle w:val="Mriekatabuky"/>
        <w:tblW w:w="12599" w:type="dxa"/>
        <w:jc w:val="center"/>
        <w:tblInd w:w="-768" w:type="dxa"/>
        <w:tblLayout w:type="fixed"/>
        <w:tblLook w:val="04A0"/>
      </w:tblPr>
      <w:tblGrid>
        <w:gridCol w:w="1626"/>
        <w:gridCol w:w="2743"/>
        <w:gridCol w:w="2743"/>
        <w:gridCol w:w="2743"/>
        <w:gridCol w:w="2744"/>
      </w:tblGrid>
      <w:tr w:rsidR="00DE2B10" w:rsidTr="00C1296A">
        <w:trPr>
          <w:jc w:val="center"/>
        </w:trPr>
        <w:tc>
          <w:tcPr>
            <w:tcW w:w="1626" w:type="dxa"/>
            <w:vAlign w:val="center"/>
          </w:tcPr>
          <w:p w:rsid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</w:p>
        </w:tc>
        <w:tc>
          <w:tcPr>
            <w:tcW w:w="2743" w:type="dxa"/>
            <w:vAlign w:val="center"/>
          </w:tcPr>
          <w:p w:rsidR="00DE2B10" w:rsidRPr="00DE2B10" w:rsidRDefault="006466CB" w:rsidP="00C15AA4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0"/>
                <w:szCs w:val="20"/>
              </w:rPr>
            </w:pPr>
            <w:r w:rsidRPr="006466CB">
              <w:rPr>
                <w:rStyle w:val="Siln"/>
                <w:rFonts w:ascii="Verdana" w:hAnsi="Verdana" w:cs="Arial"/>
              </w:rPr>
              <w:t>1. h</w:t>
            </w:r>
          </w:p>
        </w:tc>
        <w:tc>
          <w:tcPr>
            <w:tcW w:w="2743" w:type="dxa"/>
            <w:vAlign w:val="center"/>
          </w:tcPr>
          <w:p w:rsidR="00DE2B10" w:rsidRPr="006466CB" w:rsidRDefault="006466CB" w:rsidP="00C15AA4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2. h</w:t>
            </w:r>
          </w:p>
        </w:tc>
        <w:tc>
          <w:tcPr>
            <w:tcW w:w="2743" w:type="dxa"/>
            <w:vAlign w:val="center"/>
          </w:tcPr>
          <w:p w:rsidR="00DE2B10" w:rsidRPr="006466CB" w:rsidRDefault="006466CB" w:rsidP="00C15AA4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3. h</w:t>
            </w:r>
          </w:p>
        </w:tc>
        <w:tc>
          <w:tcPr>
            <w:tcW w:w="2744" w:type="dxa"/>
            <w:vAlign w:val="center"/>
          </w:tcPr>
          <w:p w:rsidR="00DE2B10" w:rsidRPr="006466CB" w:rsidRDefault="006466CB" w:rsidP="00C15AA4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4. h</w:t>
            </w:r>
          </w:p>
        </w:tc>
      </w:tr>
      <w:tr w:rsidR="00DE2B10" w:rsidTr="003C4FAC">
        <w:trPr>
          <w:jc w:val="center"/>
        </w:trPr>
        <w:tc>
          <w:tcPr>
            <w:tcW w:w="1626" w:type="dxa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pondelok</w:t>
            </w:r>
          </w:p>
        </w:tc>
        <w:tc>
          <w:tcPr>
            <w:tcW w:w="2743" w:type="dxa"/>
            <w:shd w:val="clear" w:color="auto" w:fill="FDE9D9" w:themeFill="accent6" w:themeFillTint="33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 w:rsidRPr="006466CB"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komunikačných a jazykových zručností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čitateľských zručností</w:t>
            </w:r>
          </w:p>
        </w:tc>
        <w:tc>
          <w:tcPr>
            <w:tcW w:w="2743" w:type="dxa"/>
            <w:shd w:val="clear" w:color="auto" w:fill="E5DFEC" w:themeFill="accent4" w:themeFillTint="33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matematických zručností</w:t>
            </w:r>
          </w:p>
        </w:tc>
        <w:tc>
          <w:tcPr>
            <w:tcW w:w="2744" w:type="dxa"/>
            <w:shd w:val="clear" w:color="auto" w:fill="EAF1DD" w:themeFill="accent3" w:themeFillTint="33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kreatívne, pohybové a environmentálne aktivity</w:t>
            </w:r>
          </w:p>
        </w:tc>
      </w:tr>
      <w:tr w:rsidR="00DE2B10" w:rsidTr="003C4FAC">
        <w:trPr>
          <w:jc w:val="center"/>
        </w:trPr>
        <w:tc>
          <w:tcPr>
            <w:tcW w:w="1626" w:type="dxa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utorok</w:t>
            </w:r>
          </w:p>
        </w:tc>
        <w:tc>
          <w:tcPr>
            <w:tcW w:w="2743" w:type="dxa"/>
            <w:shd w:val="clear" w:color="auto" w:fill="FDE9D9" w:themeFill="accent6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 w:rsidRPr="006466CB"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komunikačných a jazykových zručností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čitateľských zručností</w:t>
            </w:r>
          </w:p>
        </w:tc>
        <w:tc>
          <w:tcPr>
            <w:tcW w:w="2743" w:type="dxa"/>
            <w:shd w:val="clear" w:color="auto" w:fill="E5DFEC" w:themeFill="accent4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matematických zručností</w:t>
            </w:r>
          </w:p>
        </w:tc>
        <w:tc>
          <w:tcPr>
            <w:tcW w:w="2744" w:type="dxa"/>
            <w:shd w:val="clear" w:color="auto" w:fill="EAF1DD" w:themeFill="accent3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 xml:space="preserve">kreatívne, pohybové a environmentálne </w:t>
            </w: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lastRenderedPageBreak/>
              <w:t>aktivity</w:t>
            </w:r>
          </w:p>
        </w:tc>
      </w:tr>
      <w:tr w:rsidR="00DE2B10" w:rsidTr="003C4FAC">
        <w:trPr>
          <w:jc w:val="center"/>
        </w:trPr>
        <w:tc>
          <w:tcPr>
            <w:tcW w:w="1626" w:type="dxa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lastRenderedPageBreak/>
              <w:t>streda</w:t>
            </w:r>
          </w:p>
        </w:tc>
        <w:tc>
          <w:tcPr>
            <w:tcW w:w="2743" w:type="dxa"/>
            <w:shd w:val="clear" w:color="auto" w:fill="FDE9D9" w:themeFill="accent6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 w:rsidRPr="006466CB"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komunikačných a jazykových zručností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čitateľských zručností</w:t>
            </w:r>
          </w:p>
        </w:tc>
        <w:tc>
          <w:tcPr>
            <w:tcW w:w="2743" w:type="dxa"/>
            <w:shd w:val="clear" w:color="auto" w:fill="E5DFEC" w:themeFill="accent4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matematických zručností</w:t>
            </w:r>
          </w:p>
        </w:tc>
        <w:tc>
          <w:tcPr>
            <w:tcW w:w="2744" w:type="dxa"/>
            <w:shd w:val="clear" w:color="auto" w:fill="EAF1DD" w:themeFill="accent3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kreatívne, pohybové a environmentálne aktivity</w:t>
            </w:r>
          </w:p>
        </w:tc>
      </w:tr>
      <w:tr w:rsidR="00DE2B10" w:rsidTr="003C4FAC">
        <w:trPr>
          <w:jc w:val="center"/>
        </w:trPr>
        <w:tc>
          <w:tcPr>
            <w:tcW w:w="1626" w:type="dxa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štvrtok</w:t>
            </w:r>
          </w:p>
        </w:tc>
        <w:tc>
          <w:tcPr>
            <w:tcW w:w="2743" w:type="dxa"/>
            <w:shd w:val="clear" w:color="auto" w:fill="FDE9D9" w:themeFill="accent6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 w:rsidRPr="006466CB"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komunikačných a jazykových zručností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čitateľských zručností</w:t>
            </w:r>
          </w:p>
        </w:tc>
        <w:tc>
          <w:tcPr>
            <w:tcW w:w="2743" w:type="dxa"/>
            <w:shd w:val="clear" w:color="auto" w:fill="E5DFEC" w:themeFill="accent4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matematických zručností</w:t>
            </w:r>
          </w:p>
        </w:tc>
        <w:tc>
          <w:tcPr>
            <w:tcW w:w="2744" w:type="dxa"/>
            <w:shd w:val="clear" w:color="auto" w:fill="EAF1DD" w:themeFill="accent3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kreatívne, pohybové a environmentálne aktivity</w:t>
            </w:r>
          </w:p>
        </w:tc>
      </w:tr>
      <w:tr w:rsidR="00DE2B10" w:rsidTr="003C4FAC">
        <w:trPr>
          <w:jc w:val="center"/>
        </w:trPr>
        <w:tc>
          <w:tcPr>
            <w:tcW w:w="1626" w:type="dxa"/>
            <w:vAlign w:val="center"/>
          </w:tcPr>
          <w:p w:rsidR="006466CB" w:rsidRPr="006466CB" w:rsidRDefault="006466CB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piatok</w:t>
            </w:r>
          </w:p>
        </w:tc>
        <w:tc>
          <w:tcPr>
            <w:tcW w:w="2743" w:type="dxa"/>
            <w:shd w:val="clear" w:color="auto" w:fill="FDE9D9" w:themeFill="accent6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 w:rsidRPr="006466CB"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komunikačných a jazykových zručností</w:t>
            </w:r>
          </w:p>
        </w:tc>
        <w:tc>
          <w:tcPr>
            <w:tcW w:w="2743" w:type="dxa"/>
            <w:shd w:val="clear" w:color="auto" w:fill="DAEEF3" w:themeFill="accent5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čitateľských zručností</w:t>
            </w:r>
          </w:p>
        </w:tc>
        <w:tc>
          <w:tcPr>
            <w:tcW w:w="2743" w:type="dxa"/>
            <w:shd w:val="clear" w:color="auto" w:fill="E5DFEC" w:themeFill="accent4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rozvoj matematických zručností</w:t>
            </w:r>
          </w:p>
        </w:tc>
        <w:tc>
          <w:tcPr>
            <w:tcW w:w="2744" w:type="dxa"/>
            <w:shd w:val="clear" w:color="auto" w:fill="EAF1DD" w:themeFill="accent3" w:themeFillTint="33"/>
            <w:vAlign w:val="center"/>
          </w:tcPr>
          <w:p w:rsidR="006466CB" w:rsidRPr="006466CB" w:rsidRDefault="006466CB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Verdana" w:hAnsi="Verdana" w:cs="Arial"/>
                <w:b w:val="0"/>
                <w:sz w:val="22"/>
                <w:szCs w:val="22"/>
              </w:rPr>
              <w:t>kreatívne, pohybové a environmentálne aktivity</w:t>
            </w:r>
          </w:p>
        </w:tc>
      </w:tr>
    </w:tbl>
    <w:p w:rsidR="006466CB" w:rsidRDefault="006466CB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p w:rsidR="00C15AA4" w:rsidRPr="00DE2B10" w:rsidRDefault="00C15AA4" w:rsidP="00C15AA4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</w:rPr>
      </w:pPr>
      <w:r>
        <w:rPr>
          <w:rStyle w:val="Siln"/>
          <w:rFonts w:ascii="Verdana" w:hAnsi="Verdana" w:cs="Arial"/>
        </w:rPr>
        <w:t>4</w:t>
      </w:r>
      <w:r w:rsidRPr="00DE2B10">
        <w:rPr>
          <w:rStyle w:val="Siln"/>
          <w:rFonts w:ascii="Verdana" w:hAnsi="Verdana" w:cs="Arial"/>
        </w:rPr>
        <w:t>. ročník</w:t>
      </w:r>
      <w:r w:rsidR="003C4FAC">
        <w:rPr>
          <w:rStyle w:val="Siln"/>
          <w:rFonts w:ascii="Verdana" w:hAnsi="Verdana" w:cs="Arial"/>
        </w:rPr>
        <w:t xml:space="preserve"> – učí sa v 8. A triede</w:t>
      </w:r>
    </w:p>
    <w:p w:rsidR="00C15AA4" w:rsidRDefault="00C15AA4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tbl>
      <w:tblPr>
        <w:tblStyle w:val="Mriekatabuky"/>
        <w:tblW w:w="0" w:type="auto"/>
        <w:jc w:val="center"/>
        <w:tblInd w:w="36" w:type="dxa"/>
        <w:tblLook w:val="04A0"/>
      </w:tblPr>
      <w:tblGrid>
        <w:gridCol w:w="1590"/>
        <w:gridCol w:w="883"/>
        <w:gridCol w:w="897"/>
        <w:gridCol w:w="2110"/>
        <w:gridCol w:w="2110"/>
      </w:tblGrid>
      <w:tr w:rsidR="00C1296A" w:rsidTr="00C1296A">
        <w:trPr>
          <w:jc w:val="center"/>
        </w:trPr>
        <w:tc>
          <w:tcPr>
            <w:tcW w:w="1590" w:type="dxa"/>
          </w:tcPr>
          <w:p w:rsidR="00C1296A" w:rsidRDefault="00C1296A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left"/>
              <w:rPr>
                <w:rStyle w:val="Siln"/>
                <w:rFonts w:ascii="Verdana" w:hAnsi="Verdana" w:cs="Arial"/>
                <w:b w:val="0"/>
              </w:rPr>
            </w:pPr>
          </w:p>
        </w:tc>
        <w:tc>
          <w:tcPr>
            <w:tcW w:w="883" w:type="dxa"/>
            <w:vAlign w:val="center"/>
          </w:tcPr>
          <w:p w:rsidR="00C1296A" w:rsidRPr="00DE2B10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0"/>
                <w:szCs w:val="20"/>
              </w:rPr>
            </w:pPr>
            <w:r w:rsidRPr="006466CB">
              <w:rPr>
                <w:rStyle w:val="Siln"/>
                <w:rFonts w:ascii="Verdana" w:hAnsi="Verdana" w:cs="Arial"/>
              </w:rPr>
              <w:t>1. h</w:t>
            </w:r>
          </w:p>
        </w:tc>
        <w:tc>
          <w:tcPr>
            <w:tcW w:w="897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2. h</w:t>
            </w:r>
          </w:p>
        </w:tc>
        <w:tc>
          <w:tcPr>
            <w:tcW w:w="211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3. h</w:t>
            </w:r>
          </w:p>
        </w:tc>
        <w:tc>
          <w:tcPr>
            <w:tcW w:w="211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4. h</w:t>
            </w:r>
          </w:p>
        </w:tc>
      </w:tr>
      <w:tr w:rsidR="00C1296A" w:rsidTr="00E268F3">
        <w:trPr>
          <w:jc w:val="center"/>
        </w:trPr>
        <w:tc>
          <w:tcPr>
            <w:tcW w:w="159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pondelok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SJL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MAT</w:t>
            </w:r>
          </w:p>
        </w:tc>
        <w:tc>
          <w:tcPr>
            <w:tcW w:w="4220" w:type="dxa"/>
            <w:gridSpan w:val="2"/>
            <w:shd w:val="clear" w:color="auto" w:fill="EAF1DD" w:themeFill="accent3" w:themeFillTint="33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pohybové hry</w:t>
            </w:r>
          </w:p>
        </w:tc>
      </w:tr>
      <w:tr w:rsidR="00C1296A" w:rsidTr="00E268F3">
        <w:trPr>
          <w:jc w:val="center"/>
        </w:trPr>
        <w:tc>
          <w:tcPr>
            <w:tcW w:w="159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utorok</w:t>
            </w:r>
          </w:p>
        </w:tc>
        <w:tc>
          <w:tcPr>
            <w:tcW w:w="883" w:type="dxa"/>
            <w:shd w:val="clear" w:color="auto" w:fill="DDD9C3" w:themeFill="background2" w:themeFillShade="E6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VLA</w:t>
            </w:r>
          </w:p>
        </w:tc>
        <w:tc>
          <w:tcPr>
            <w:tcW w:w="897" w:type="dxa"/>
            <w:shd w:val="clear" w:color="auto" w:fill="EEECE1" w:themeFill="background2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ANJ</w:t>
            </w:r>
          </w:p>
        </w:tc>
        <w:tc>
          <w:tcPr>
            <w:tcW w:w="4220" w:type="dxa"/>
            <w:gridSpan w:val="2"/>
            <w:shd w:val="clear" w:color="auto" w:fill="FFCC99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ochrana životného prostredia</w:t>
            </w:r>
          </w:p>
        </w:tc>
      </w:tr>
      <w:tr w:rsidR="00C1296A" w:rsidTr="00E268F3">
        <w:trPr>
          <w:jc w:val="center"/>
        </w:trPr>
        <w:tc>
          <w:tcPr>
            <w:tcW w:w="159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streda</w:t>
            </w:r>
          </w:p>
        </w:tc>
        <w:tc>
          <w:tcPr>
            <w:tcW w:w="883" w:type="dxa"/>
            <w:shd w:val="clear" w:color="auto" w:fill="FF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MAT</w:t>
            </w:r>
          </w:p>
        </w:tc>
        <w:tc>
          <w:tcPr>
            <w:tcW w:w="897" w:type="dxa"/>
            <w:shd w:val="clear" w:color="auto" w:fill="99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SJL</w:t>
            </w:r>
          </w:p>
        </w:tc>
        <w:tc>
          <w:tcPr>
            <w:tcW w:w="4220" w:type="dxa"/>
            <w:gridSpan w:val="2"/>
            <w:shd w:val="clear" w:color="auto" w:fill="DAEEF3" w:themeFill="accent5" w:themeFillTint="33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rozvíjanie čitateľských zručností</w:t>
            </w:r>
          </w:p>
        </w:tc>
      </w:tr>
      <w:tr w:rsidR="00C1296A" w:rsidTr="00E268F3">
        <w:trPr>
          <w:jc w:val="center"/>
        </w:trPr>
        <w:tc>
          <w:tcPr>
            <w:tcW w:w="159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štvrtok</w:t>
            </w:r>
          </w:p>
        </w:tc>
        <w:tc>
          <w:tcPr>
            <w:tcW w:w="883" w:type="dxa"/>
            <w:shd w:val="clear" w:color="auto" w:fill="CC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PDA</w:t>
            </w:r>
          </w:p>
        </w:tc>
        <w:tc>
          <w:tcPr>
            <w:tcW w:w="897" w:type="dxa"/>
            <w:shd w:val="clear" w:color="auto" w:fill="CC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VYV</w:t>
            </w:r>
          </w:p>
        </w:tc>
        <w:tc>
          <w:tcPr>
            <w:tcW w:w="4220" w:type="dxa"/>
            <w:gridSpan w:val="2"/>
            <w:shd w:val="clear" w:color="auto" w:fill="66FF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duchovný program</w:t>
            </w:r>
          </w:p>
        </w:tc>
      </w:tr>
      <w:tr w:rsidR="00C1296A" w:rsidTr="00E268F3">
        <w:trPr>
          <w:jc w:val="center"/>
        </w:trPr>
        <w:tc>
          <w:tcPr>
            <w:tcW w:w="159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piatok</w:t>
            </w:r>
          </w:p>
        </w:tc>
        <w:tc>
          <w:tcPr>
            <w:tcW w:w="883" w:type="dxa"/>
            <w:shd w:val="clear" w:color="auto" w:fill="FF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MAT</w:t>
            </w:r>
          </w:p>
        </w:tc>
        <w:tc>
          <w:tcPr>
            <w:tcW w:w="897" w:type="dxa"/>
            <w:shd w:val="clear" w:color="auto" w:fill="99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SJL</w:t>
            </w:r>
          </w:p>
        </w:tc>
        <w:tc>
          <w:tcPr>
            <w:tcW w:w="4220" w:type="dxa"/>
            <w:gridSpan w:val="2"/>
            <w:shd w:val="clear" w:color="auto" w:fill="FF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didaktické hry</w:t>
            </w:r>
          </w:p>
        </w:tc>
      </w:tr>
    </w:tbl>
    <w:p w:rsidR="00C1296A" w:rsidRDefault="00C1296A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p w:rsidR="00C1296A" w:rsidRPr="00DE2B10" w:rsidRDefault="00C1296A" w:rsidP="00C1296A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</w:rPr>
      </w:pPr>
      <w:r>
        <w:rPr>
          <w:rStyle w:val="Siln"/>
          <w:rFonts w:ascii="Verdana" w:hAnsi="Verdana" w:cs="Arial"/>
        </w:rPr>
        <w:t>5</w:t>
      </w:r>
      <w:r w:rsidRPr="00DE2B10">
        <w:rPr>
          <w:rStyle w:val="Siln"/>
          <w:rFonts w:ascii="Verdana" w:hAnsi="Verdana" w:cs="Arial"/>
        </w:rPr>
        <w:t>. ročník</w:t>
      </w:r>
      <w:r w:rsidR="003C4FAC">
        <w:rPr>
          <w:rStyle w:val="Siln"/>
          <w:rFonts w:ascii="Verdana" w:hAnsi="Verdana" w:cs="Arial"/>
        </w:rPr>
        <w:t xml:space="preserve"> – učí sa v 4. A triede</w:t>
      </w:r>
    </w:p>
    <w:p w:rsidR="00C1296A" w:rsidRDefault="00C1296A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26"/>
        <w:gridCol w:w="883"/>
        <w:gridCol w:w="897"/>
        <w:gridCol w:w="2110"/>
        <w:gridCol w:w="2110"/>
      </w:tblGrid>
      <w:tr w:rsidR="00C1296A" w:rsidTr="003C4FAC">
        <w:trPr>
          <w:jc w:val="center"/>
        </w:trPr>
        <w:tc>
          <w:tcPr>
            <w:tcW w:w="1626" w:type="dxa"/>
          </w:tcPr>
          <w:p w:rsidR="00C1296A" w:rsidRDefault="00C1296A" w:rsidP="006466CB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left"/>
              <w:rPr>
                <w:rStyle w:val="Siln"/>
                <w:rFonts w:ascii="Verdana" w:hAnsi="Verdana" w:cs="Arial"/>
                <w:b w:val="0"/>
              </w:rPr>
            </w:pPr>
          </w:p>
        </w:tc>
        <w:tc>
          <w:tcPr>
            <w:tcW w:w="883" w:type="dxa"/>
            <w:vAlign w:val="center"/>
          </w:tcPr>
          <w:p w:rsidR="00C1296A" w:rsidRPr="00DE2B10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  <w:sz w:val="20"/>
                <w:szCs w:val="20"/>
              </w:rPr>
            </w:pPr>
            <w:r w:rsidRPr="006466CB">
              <w:rPr>
                <w:rStyle w:val="Siln"/>
                <w:rFonts w:ascii="Verdana" w:hAnsi="Verdana" w:cs="Arial"/>
              </w:rPr>
              <w:t>1. h</w:t>
            </w:r>
          </w:p>
        </w:tc>
        <w:tc>
          <w:tcPr>
            <w:tcW w:w="897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2. h</w:t>
            </w:r>
          </w:p>
        </w:tc>
        <w:tc>
          <w:tcPr>
            <w:tcW w:w="211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3. h</w:t>
            </w:r>
          </w:p>
        </w:tc>
        <w:tc>
          <w:tcPr>
            <w:tcW w:w="2110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4. h</w:t>
            </w:r>
          </w:p>
        </w:tc>
      </w:tr>
      <w:tr w:rsidR="00C1296A" w:rsidTr="00E268F3">
        <w:trPr>
          <w:jc w:val="center"/>
        </w:trPr>
        <w:tc>
          <w:tcPr>
            <w:tcW w:w="1626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pondelok</w:t>
            </w:r>
          </w:p>
        </w:tc>
        <w:tc>
          <w:tcPr>
            <w:tcW w:w="883" w:type="dxa"/>
            <w:shd w:val="clear" w:color="auto" w:fill="FF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MAT</w:t>
            </w:r>
          </w:p>
        </w:tc>
        <w:tc>
          <w:tcPr>
            <w:tcW w:w="897" w:type="dxa"/>
            <w:shd w:val="clear" w:color="auto" w:fill="99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SJL</w:t>
            </w:r>
          </w:p>
        </w:tc>
        <w:tc>
          <w:tcPr>
            <w:tcW w:w="2110" w:type="dxa"/>
            <w:shd w:val="clear" w:color="auto" w:fill="66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GEG</w:t>
            </w:r>
          </w:p>
        </w:tc>
        <w:tc>
          <w:tcPr>
            <w:tcW w:w="2110" w:type="dxa"/>
            <w:shd w:val="clear" w:color="auto" w:fill="FF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didaktické hry</w:t>
            </w:r>
          </w:p>
        </w:tc>
      </w:tr>
      <w:tr w:rsidR="00C1296A" w:rsidTr="00E268F3">
        <w:trPr>
          <w:jc w:val="center"/>
        </w:trPr>
        <w:tc>
          <w:tcPr>
            <w:tcW w:w="1626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utorok</w:t>
            </w:r>
          </w:p>
        </w:tc>
        <w:tc>
          <w:tcPr>
            <w:tcW w:w="883" w:type="dxa"/>
            <w:shd w:val="clear" w:color="auto" w:fill="FF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MAT</w:t>
            </w:r>
          </w:p>
        </w:tc>
        <w:tc>
          <w:tcPr>
            <w:tcW w:w="897" w:type="dxa"/>
            <w:shd w:val="clear" w:color="auto" w:fill="99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SJL</w:t>
            </w:r>
          </w:p>
        </w:tc>
        <w:tc>
          <w:tcPr>
            <w:tcW w:w="2110" w:type="dxa"/>
            <w:shd w:val="clear" w:color="auto" w:fill="00FF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BIO</w:t>
            </w:r>
          </w:p>
        </w:tc>
        <w:tc>
          <w:tcPr>
            <w:tcW w:w="2110" w:type="dxa"/>
            <w:shd w:val="clear" w:color="auto" w:fill="EAF1DD" w:themeFill="accent3" w:themeFillTint="33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pohybové hry</w:t>
            </w:r>
          </w:p>
        </w:tc>
      </w:tr>
      <w:tr w:rsidR="00C1296A" w:rsidTr="00E268F3">
        <w:trPr>
          <w:jc w:val="center"/>
        </w:trPr>
        <w:tc>
          <w:tcPr>
            <w:tcW w:w="1626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streda</w:t>
            </w:r>
          </w:p>
        </w:tc>
        <w:tc>
          <w:tcPr>
            <w:tcW w:w="883" w:type="dxa"/>
            <w:shd w:val="clear" w:color="auto" w:fill="FDE9D9" w:themeFill="accent6" w:themeFillTint="33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ANJ</w:t>
            </w: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ANJ</w:t>
            </w:r>
          </w:p>
        </w:tc>
        <w:tc>
          <w:tcPr>
            <w:tcW w:w="2110" w:type="dxa"/>
            <w:shd w:val="clear" w:color="auto" w:fill="C0C0C0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HUV</w:t>
            </w:r>
          </w:p>
        </w:tc>
        <w:tc>
          <w:tcPr>
            <w:tcW w:w="2110" w:type="dxa"/>
            <w:shd w:val="clear" w:color="auto" w:fill="FF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didaktické hry</w:t>
            </w:r>
          </w:p>
        </w:tc>
      </w:tr>
      <w:tr w:rsidR="00C1296A" w:rsidTr="00E268F3">
        <w:trPr>
          <w:jc w:val="center"/>
        </w:trPr>
        <w:tc>
          <w:tcPr>
            <w:tcW w:w="1626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štvrtok</w:t>
            </w:r>
          </w:p>
        </w:tc>
        <w:tc>
          <w:tcPr>
            <w:tcW w:w="883" w:type="dxa"/>
            <w:shd w:val="clear" w:color="auto" w:fill="FF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MAT</w:t>
            </w:r>
          </w:p>
        </w:tc>
        <w:tc>
          <w:tcPr>
            <w:tcW w:w="897" w:type="dxa"/>
            <w:shd w:val="clear" w:color="auto" w:fill="FFFF99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DEJ</w:t>
            </w:r>
          </w:p>
        </w:tc>
        <w:tc>
          <w:tcPr>
            <w:tcW w:w="4220" w:type="dxa"/>
            <w:gridSpan w:val="2"/>
            <w:shd w:val="clear" w:color="auto" w:fill="DAEEF3" w:themeFill="accent5" w:themeFillTint="33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rozvíjanie čitateľských zručností</w:t>
            </w:r>
          </w:p>
        </w:tc>
      </w:tr>
      <w:tr w:rsidR="00C1296A" w:rsidTr="00E268F3">
        <w:trPr>
          <w:jc w:val="center"/>
        </w:trPr>
        <w:tc>
          <w:tcPr>
            <w:tcW w:w="1626" w:type="dxa"/>
            <w:vAlign w:val="center"/>
          </w:tcPr>
          <w:p w:rsidR="00C1296A" w:rsidRPr="006466CB" w:rsidRDefault="00C1296A" w:rsidP="001A7A8E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</w:rPr>
            </w:pPr>
            <w:r w:rsidRPr="006466CB">
              <w:rPr>
                <w:rStyle w:val="Siln"/>
                <w:rFonts w:ascii="Verdana" w:hAnsi="Verdana" w:cs="Arial"/>
              </w:rPr>
              <w:t>piatok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SJL</w:t>
            </w:r>
          </w:p>
        </w:tc>
        <w:tc>
          <w:tcPr>
            <w:tcW w:w="897" w:type="dxa"/>
            <w:shd w:val="clear" w:color="auto" w:fill="66FFCC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GEG</w:t>
            </w:r>
          </w:p>
        </w:tc>
        <w:tc>
          <w:tcPr>
            <w:tcW w:w="4220" w:type="dxa"/>
            <w:gridSpan w:val="2"/>
            <w:shd w:val="clear" w:color="auto" w:fill="CCFF66"/>
            <w:vAlign w:val="center"/>
          </w:tcPr>
          <w:p w:rsidR="00C1296A" w:rsidRDefault="00C1296A" w:rsidP="00C1296A">
            <w:pPr>
              <w:pStyle w:val="Normlnywebov"/>
              <w:tabs>
                <w:tab w:val="left" w:pos="2552"/>
                <w:tab w:val="left" w:pos="5103"/>
              </w:tabs>
              <w:spacing w:after="0"/>
              <w:jc w:val="center"/>
              <w:rPr>
                <w:rStyle w:val="Siln"/>
                <w:rFonts w:ascii="Verdana" w:hAnsi="Verdana" w:cs="Arial"/>
                <w:b w:val="0"/>
              </w:rPr>
            </w:pPr>
            <w:r>
              <w:rPr>
                <w:rStyle w:val="Siln"/>
                <w:rFonts w:ascii="Verdana" w:hAnsi="Verdana" w:cs="Arial"/>
                <w:b w:val="0"/>
              </w:rPr>
              <w:t>ochrana života a zdravia</w:t>
            </w:r>
          </w:p>
        </w:tc>
      </w:tr>
    </w:tbl>
    <w:p w:rsidR="00C1296A" w:rsidRDefault="00C1296A" w:rsidP="006466CB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>
        <w:rPr>
          <w:rStyle w:val="Siln"/>
          <w:rFonts w:ascii="Verdana" w:hAnsi="Verdana" w:cs="Arial"/>
          <w:color w:val="16A085"/>
        </w:rPr>
        <w:t>Strav</w:t>
      </w:r>
      <w:r w:rsidRPr="006466CB">
        <w:rPr>
          <w:rStyle w:val="Siln"/>
          <w:rFonts w:ascii="Verdana" w:hAnsi="Verdana" w:cs="Arial"/>
          <w:color w:val="16A085"/>
        </w:rPr>
        <w:t>ovanie:</w:t>
      </w:r>
      <w:r w:rsidRPr="006466CB">
        <w:rPr>
          <w:rStyle w:val="Siln"/>
          <w:color w:val="16A085"/>
        </w:rPr>
        <w:t xml:space="preserve"> </w:t>
      </w:r>
      <w:r w:rsidRPr="006466CB">
        <w:rPr>
          <w:rStyle w:val="Siln"/>
          <w:color w:val="16A085"/>
        </w:rPr>
        <w:tab/>
      </w:r>
      <w:r>
        <w:rPr>
          <w:rStyle w:val="Siln"/>
          <w:rFonts w:ascii="Verdana" w:hAnsi="Verdana" w:cs="Arial"/>
          <w:color w:val="16A085"/>
        </w:rPr>
        <w:t>5. ročník</w:t>
      </w:r>
      <w:r>
        <w:rPr>
          <w:rStyle w:val="Siln"/>
          <w:rFonts w:ascii="Verdana" w:hAnsi="Verdana" w:cs="Arial"/>
          <w:color w:val="16A085"/>
        </w:rPr>
        <w:tab/>
        <w:t>11</w:t>
      </w:r>
      <w:r w:rsidRPr="006466CB">
        <w:rPr>
          <w:rStyle w:val="Siln"/>
          <w:rFonts w:ascii="Verdana" w:hAnsi="Verdana" w:cs="Arial"/>
          <w:color w:val="16A085"/>
        </w:rPr>
        <w:t>.</w:t>
      </w:r>
      <w:r>
        <w:rPr>
          <w:rStyle w:val="Siln"/>
          <w:rFonts w:ascii="Verdana" w:hAnsi="Verdana" w:cs="Arial"/>
          <w:color w:val="16A085"/>
        </w:rPr>
        <w:t>45</w:t>
      </w:r>
      <w:r w:rsidRPr="006466CB">
        <w:rPr>
          <w:rStyle w:val="Siln"/>
          <w:rFonts w:ascii="Verdana" w:hAnsi="Verdana" w:cs="Arial"/>
          <w:color w:val="16A085"/>
        </w:rPr>
        <w:t xml:space="preserve"> h – 1</w:t>
      </w:r>
      <w:r>
        <w:rPr>
          <w:rStyle w:val="Siln"/>
          <w:rFonts w:ascii="Verdana" w:hAnsi="Verdana" w:cs="Arial"/>
          <w:color w:val="16A085"/>
        </w:rPr>
        <w:t>2</w:t>
      </w:r>
      <w:r w:rsidRPr="006466CB">
        <w:rPr>
          <w:rStyle w:val="Siln"/>
          <w:rFonts w:ascii="Verdana" w:hAnsi="Verdana" w:cs="Arial"/>
          <w:color w:val="16A085"/>
        </w:rPr>
        <w:t>.</w:t>
      </w:r>
      <w:r>
        <w:rPr>
          <w:rStyle w:val="Siln"/>
          <w:rFonts w:ascii="Verdana" w:hAnsi="Verdana" w:cs="Arial"/>
          <w:color w:val="16A085"/>
        </w:rPr>
        <w:t>00</w:t>
      </w:r>
      <w:r w:rsidRPr="006466CB">
        <w:rPr>
          <w:rStyle w:val="Siln"/>
          <w:rFonts w:ascii="Verdana" w:hAnsi="Verdana" w:cs="Arial"/>
          <w:color w:val="16A085"/>
        </w:rPr>
        <w:t xml:space="preserve"> h</w:t>
      </w: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>
        <w:rPr>
          <w:rStyle w:val="Siln"/>
          <w:rFonts w:ascii="Verdana" w:hAnsi="Verdana" w:cs="Arial"/>
          <w:color w:val="16A085"/>
        </w:rPr>
        <w:tab/>
        <w:t>4. ročník</w:t>
      </w:r>
      <w:r>
        <w:rPr>
          <w:rStyle w:val="Siln"/>
          <w:rFonts w:ascii="Verdana" w:hAnsi="Verdana" w:cs="Arial"/>
          <w:color w:val="16A085"/>
        </w:rPr>
        <w:tab/>
        <w:t>12.00</w:t>
      </w:r>
      <w:r w:rsidRPr="006466CB">
        <w:rPr>
          <w:rStyle w:val="Siln"/>
          <w:rFonts w:ascii="Verdana" w:hAnsi="Verdana" w:cs="Arial"/>
          <w:color w:val="16A085"/>
        </w:rPr>
        <w:t xml:space="preserve"> h –</w:t>
      </w:r>
      <w:r>
        <w:rPr>
          <w:rStyle w:val="Siln"/>
          <w:rFonts w:ascii="Verdana" w:hAnsi="Verdana" w:cs="Arial"/>
          <w:color w:val="16A085"/>
        </w:rPr>
        <w:t xml:space="preserve"> 12</w:t>
      </w:r>
      <w:r w:rsidRPr="006466CB">
        <w:rPr>
          <w:rStyle w:val="Siln"/>
          <w:rFonts w:ascii="Verdana" w:hAnsi="Verdana" w:cs="Arial"/>
          <w:color w:val="16A085"/>
        </w:rPr>
        <w:t>.</w:t>
      </w:r>
      <w:r>
        <w:rPr>
          <w:rStyle w:val="Siln"/>
          <w:rFonts w:ascii="Verdana" w:hAnsi="Verdana" w:cs="Arial"/>
          <w:color w:val="16A085"/>
        </w:rPr>
        <w:t>20</w:t>
      </w:r>
      <w:r w:rsidRPr="006466CB">
        <w:rPr>
          <w:rStyle w:val="Siln"/>
          <w:rFonts w:ascii="Verdana" w:hAnsi="Verdana" w:cs="Arial"/>
          <w:color w:val="16A085"/>
        </w:rPr>
        <w:t xml:space="preserve"> h</w:t>
      </w: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>
        <w:rPr>
          <w:rStyle w:val="Siln"/>
          <w:rFonts w:ascii="Verdana" w:hAnsi="Verdana" w:cs="Arial"/>
          <w:color w:val="16A085"/>
        </w:rPr>
        <w:lastRenderedPageBreak/>
        <w:tab/>
        <w:t>1. ročník</w:t>
      </w:r>
      <w:r>
        <w:rPr>
          <w:rStyle w:val="Siln"/>
          <w:rFonts w:ascii="Verdana" w:hAnsi="Verdana" w:cs="Arial"/>
          <w:color w:val="16A085"/>
        </w:rPr>
        <w:tab/>
        <w:t>12.20 h – 12.40 h</w:t>
      </w: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>
        <w:rPr>
          <w:rStyle w:val="Siln"/>
          <w:rFonts w:ascii="Verdana" w:hAnsi="Verdana" w:cs="Arial"/>
          <w:color w:val="16A085"/>
        </w:rPr>
        <w:tab/>
        <w:t>2. ročník</w:t>
      </w:r>
      <w:r>
        <w:rPr>
          <w:rStyle w:val="Siln"/>
          <w:rFonts w:ascii="Verdana" w:hAnsi="Verdana" w:cs="Arial"/>
          <w:color w:val="16A085"/>
        </w:rPr>
        <w:tab/>
        <w:t>12.40 h – 13.00 h</w:t>
      </w: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>
        <w:rPr>
          <w:rStyle w:val="Siln"/>
          <w:rFonts w:ascii="Verdana" w:hAnsi="Verdana" w:cs="Arial"/>
          <w:color w:val="16A085"/>
        </w:rPr>
        <w:tab/>
        <w:t>3. ročník</w:t>
      </w:r>
      <w:r>
        <w:rPr>
          <w:rStyle w:val="Siln"/>
          <w:rFonts w:ascii="Verdana" w:hAnsi="Verdana" w:cs="Arial"/>
          <w:color w:val="16A085"/>
        </w:rPr>
        <w:tab/>
        <w:t>13.00 h – 13.20 h</w:t>
      </w:r>
    </w:p>
    <w:p w:rsidR="00207B15" w:rsidRDefault="00207B15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</w:p>
    <w:p w:rsidR="00207B15" w:rsidRPr="00BE16E1" w:rsidRDefault="00207B15" w:rsidP="00207B15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</w:t>
      </w:r>
      <w:r w:rsidRPr="00BE16E1">
        <w:rPr>
          <w:rFonts w:ascii="Verdana" w:hAnsi="Verdana" w:cs="Arial"/>
          <w:color w:val="000000"/>
        </w:rPr>
        <w:t>Žiaka</w:t>
      </w:r>
      <w:r>
        <w:rPr>
          <w:rFonts w:ascii="Verdana" w:hAnsi="Verdana" w:cs="Arial"/>
          <w:color w:val="000000"/>
        </w:rPr>
        <w:t xml:space="preserve"> (okrem piatakov)</w:t>
      </w:r>
      <w:r w:rsidRPr="00BE16E1">
        <w:rPr>
          <w:rFonts w:ascii="Verdana" w:hAnsi="Verdana" w:cs="Arial"/>
          <w:color w:val="000000"/>
        </w:rPr>
        <w:t>, ktorý nenavštevuje ŠKD, ale ide na obed</w:t>
      </w:r>
      <w:r>
        <w:rPr>
          <w:rFonts w:ascii="Verdana" w:hAnsi="Verdana" w:cs="Arial"/>
          <w:color w:val="000000"/>
        </w:rPr>
        <w:t>,</w:t>
      </w:r>
      <w:r w:rsidRPr="00BE16E1">
        <w:rPr>
          <w:rFonts w:ascii="Verdana" w:hAnsi="Verdana" w:cs="Arial"/>
          <w:color w:val="000000"/>
        </w:rPr>
        <w:t xml:space="preserve"> rodič </w:t>
      </w:r>
      <w:r>
        <w:rPr>
          <w:rFonts w:ascii="Verdana" w:hAnsi="Verdana" w:cs="Arial"/>
          <w:color w:val="000000"/>
        </w:rPr>
        <w:t>vyzdvihne</w:t>
      </w:r>
      <w:r w:rsidRPr="00BE16E1">
        <w:rPr>
          <w:rFonts w:ascii="Verdana" w:hAnsi="Verdana" w:cs="Arial"/>
          <w:color w:val="000000"/>
        </w:rPr>
        <w:t xml:space="preserve"> po obede na</w:t>
      </w:r>
      <w:r>
        <w:rPr>
          <w:rFonts w:ascii="Verdana" w:hAnsi="Verdana" w:cs="Arial"/>
          <w:color w:val="000000"/>
        </w:rPr>
        <w:t xml:space="preserve"> </w:t>
      </w:r>
      <w:r w:rsidRPr="00BE16E1">
        <w:rPr>
          <w:rFonts w:ascii="Verdana" w:hAnsi="Verdana" w:cs="Arial"/>
          <w:color w:val="000000"/>
        </w:rPr>
        <w:t>1. stupni (nie v jedálni školy).</w:t>
      </w:r>
    </w:p>
    <w:p w:rsidR="00C1296A" w:rsidRDefault="00C1296A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  <w:r>
        <w:rPr>
          <w:rStyle w:val="Siln"/>
          <w:rFonts w:ascii="Verdana" w:hAnsi="Verdana" w:cs="Arial"/>
          <w:color w:val="16A085"/>
        </w:rPr>
        <w:t>ŠKD</w:t>
      </w:r>
      <w:r w:rsidRPr="006466CB">
        <w:rPr>
          <w:rStyle w:val="Siln"/>
          <w:rFonts w:ascii="Verdana" w:hAnsi="Verdana" w:cs="Arial"/>
          <w:color w:val="16A085"/>
        </w:rPr>
        <w:t>:</w:t>
      </w:r>
      <w:r w:rsidRPr="006466CB">
        <w:rPr>
          <w:rStyle w:val="Siln"/>
          <w:color w:val="16A085"/>
        </w:rPr>
        <w:t xml:space="preserve"> </w:t>
      </w:r>
      <w:r w:rsidRPr="006466CB">
        <w:rPr>
          <w:rStyle w:val="Siln"/>
          <w:color w:val="16A085"/>
        </w:rPr>
        <w:tab/>
      </w:r>
      <w:r>
        <w:rPr>
          <w:rStyle w:val="Siln"/>
          <w:rFonts w:ascii="Verdana" w:hAnsi="Verdana" w:cs="Arial"/>
          <w:color w:val="16A085"/>
        </w:rPr>
        <w:t xml:space="preserve">1., 2., </w:t>
      </w:r>
      <w:r w:rsidRPr="00BD10FC">
        <w:rPr>
          <w:rStyle w:val="Siln"/>
          <w:rFonts w:ascii="Verdana" w:hAnsi="Verdana" w:cs="Arial"/>
          <w:color w:val="16A085"/>
        </w:rPr>
        <w:t xml:space="preserve">3. </w:t>
      </w:r>
      <w:r>
        <w:rPr>
          <w:rStyle w:val="Siln"/>
          <w:rFonts w:ascii="Verdana" w:hAnsi="Verdana" w:cs="Arial"/>
          <w:color w:val="16A085"/>
        </w:rPr>
        <w:t xml:space="preserve">a 4. </w:t>
      </w:r>
      <w:r w:rsidRPr="00BD10FC">
        <w:rPr>
          <w:rStyle w:val="Siln"/>
          <w:rFonts w:ascii="Verdana" w:hAnsi="Verdana" w:cs="Arial"/>
          <w:color w:val="16A085"/>
        </w:rPr>
        <w:t>ročník</w:t>
      </w:r>
      <w:r>
        <w:rPr>
          <w:rStyle w:val="Siln"/>
          <w:rFonts w:ascii="Verdana" w:hAnsi="Verdana" w:cs="Arial"/>
          <w:color w:val="16A085"/>
        </w:rPr>
        <w:tab/>
        <w:t>11.50 h – 15.50 h</w:t>
      </w:r>
    </w:p>
    <w:p w:rsidR="00BE16E1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color w:val="16A085"/>
        </w:rPr>
      </w:pPr>
    </w:p>
    <w:p w:rsidR="00BE16E1" w:rsidRPr="00BE16E1" w:rsidRDefault="00BE16E1" w:rsidP="00BE16E1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</w:t>
      </w:r>
      <w:r w:rsidRPr="00BE16E1">
        <w:rPr>
          <w:rFonts w:ascii="Verdana" w:hAnsi="Verdana" w:cs="Arial"/>
          <w:color w:val="000000"/>
        </w:rPr>
        <w:t>Prosím</w:t>
      </w:r>
      <w:r>
        <w:rPr>
          <w:rFonts w:ascii="Verdana" w:hAnsi="Verdana" w:cs="Arial"/>
          <w:color w:val="000000"/>
        </w:rPr>
        <w:t>e</w:t>
      </w:r>
      <w:r w:rsidRPr="00BE16E1">
        <w:rPr>
          <w:rFonts w:ascii="Verdana" w:hAnsi="Verdana" w:cs="Arial"/>
          <w:color w:val="000000"/>
        </w:rPr>
        <w:t xml:space="preserve"> rodičov</w:t>
      </w:r>
      <w:r>
        <w:rPr>
          <w:rFonts w:ascii="Verdana" w:hAnsi="Verdana" w:cs="Arial"/>
          <w:color w:val="000000"/>
        </w:rPr>
        <w:t>, aby</w:t>
      </w:r>
      <w:r w:rsidRPr="00BE16E1">
        <w:rPr>
          <w:rFonts w:ascii="Verdana" w:hAnsi="Verdana" w:cs="Arial"/>
          <w:color w:val="000000"/>
        </w:rPr>
        <w:t xml:space="preserve"> dodrž</w:t>
      </w:r>
      <w:r>
        <w:rPr>
          <w:rFonts w:ascii="Verdana" w:hAnsi="Verdana" w:cs="Arial"/>
          <w:color w:val="000000"/>
        </w:rPr>
        <w:t>i</w:t>
      </w:r>
      <w:r w:rsidRPr="00BE16E1"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>vali</w:t>
      </w:r>
      <w:r w:rsidRPr="00BE16E1">
        <w:rPr>
          <w:rFonts w:ascii="Verdana" w:hAnsi="Verdana" w:cs="Arial"/>
          <w:color w:val="000000"/>
        </w:rPr>
        <w:t xml:space="preserve"> termín prebratia detí z ŠKD v stanovenom čase.</w:t>
      </w:r>
    </w:p>
    <w:p w:rsidR="00BE16E1" w:rsidRPr="00BE16E1" w:rsidRDefault="00BE16E1" w:rsidP="00BE16E1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</w:t>
      </w:r>
      <w:r w:rsidRPr="00BE16E1">
        <w:rPr>
          <w:rFonts w:ascii="Verdana" w:hAnsi="Verdana" w:cs="Arial"/>
          <w:color w:val="000000"/>
        </w:rPr>
        <w:t xml:space="preserve">Dieťa si môže vyzdvihnúť len člen rodiny, s ktorým žije v spoločnej domácnosti. V prípade striedavej starostlivosti vyzdvihuje dieťa rodič, ktorému je v daný deň </w:t>
      </w:r>
      <w:r>
        <w:rPr>
          <w:rFonts w:ascii="Verdana" w:hAnsi="Verdana" w:cs="Arial"/>
          <w:color w:val="000000"/>
        </w:rPr>
        <w:t xml:space="preserve">dieťa </w:t>
      </w:r>
      <w:r w:rsidRPr="00BE16E1">
        <w:rPr>
          <w:rFonts w:ascii="Verdana" w:hAnsi="Verdana" w:cs="Arial"/>
          <w:color w:val="000000"/>
        </w:rPr>
        <w:t>určené do starostlivosti. Dieťa, ktoré odchádza samostatne z priestorov školy, musí mať aktuálny písomný súhlas zákonného zástupcu.</w:t>
      </w:r>
    </w:p>
    <w:p w:rsidR="00BE16E1" w:rsidRPr="00BE16E1" w:rsidRDefault="00BE16E1" w:rsidP="00BE16E1">
      <w:pPr>
        <w:pStyle w:val="Normlnywebov"/>
        <w:spacing w:after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- </w:t>
      </w:r>
      <w:r w:rsidRPr="00BE16E1">
        <w:rPr>
          <w:rFonts w:ascii="Verdana" w:hAnsi="Verdana" w:cs="Arial"/>
          <w:color w:val="000000"/>
        </w:rPr>
        <w:t xml:space="preserve">Pri vyzdvihnutí dieťaťa zo školy, </w:t>
      </w:r>
      <w:r>
        <w:rPr>
          <w:rFonts w:ascii="Verdana" w:hAnsi="Verdana" w:cs="Arial"/>
          <w:color w:val="000000"/>
        </w:rPr>
        <w:t>rodičia po</w:t>
      </w:r>
      <w:r w:rsidRPr="00BE16E1">
        <w:rPr>
          <w:rFonts w:ascii="Verdana" w:hAnsi="Verdana" w:cs="Arial"/>
          <w:color w:val="000000"/>
        </w:rPr>
        <w:t>č</w:t>
      </w:r>
      <w:r w:rsidR="003C4FAC">
        <w:rPr>
          <w:rFonts w:ascii="Verdana" w:hAnsi="Verdana" w:cs="Arial"/>
          <w:color w:val="000000"/>
        </w:rPr>
        <w:t>kajú</w:t>
      </w:r>
      <w:r>
        <w:rPr>
          <w:rFonts w:ascii="Verdana" w:hAnsi="Verdana" w:cs="Arial"/>
          <w:color w:val="000000"/>
        </w:rPr>
        <w:t xml:space="preserve"> </w:t>
      </w:r>
      <w:r w:rsidR="003C4FAC">
        <w:rPr>
          <w:rFonts w:ascii="Verdana" w:hAnsi="Verdana" w:cs="Arial"/>
          <w:color w:val="000000"/>
        </w:rPr>
        <w:t xml:space="preserve">za </w:t>
      </w:r>
      <w:r w:rsidRPr="00BE16E1">
        <w:rPr>
          <w:rFonts w:ascii="Verdana" w:hAnsi="Verdana" w:cs="Arial"/>
          <w:color w:val="000000"/>
        </w:rPr>
        <w:t>brán</w:t>
      </w:r>
      <w:r w:rsidR="003C4FAC">
        <w:rPr>
          <w:rFonts w:ascii="Verdana" w:hAnsi="Verdana" w:cs="Arial"/>
          <w:color w:val="000000"/>
        </w:rPr>
        <w:t>ou</w:t>
      </w:r>
      <w:r w:rsidRPr="00BE16E1">
        <w:rPr>
          <w:rFonts w:ascii="Verdana" w:hAnsi="Verdana" w:cs="Arial"/>
          <w:color w:val="000000"/>
        </w:rPr>
        <w:t xml:space="preserve"> na červenej dlažbe. </w:t>
      </w:r>
      <w:r w:rsidR="00207B15">
        <w:rPr>
          <w:rFonts w:ascii="Verdana" w:hAnsi="Verdana" w:cs="Arial"/>
          <w:color w:val="000000"/>
        </w:rPr>
        <w:t>Ohlásia</w:t>
      </w:r>
      <w:r w:rsidRPr="00BE16E1">
        <w:rPr>
          <w:rFonts w:ascii="Verdana" w:hAnsi="Verdana" w:cs="Arial"/>
          <w:color w:val="000000"/>
        </w:rPr>
        <w:t xml:space="preserve"> sa telefonicky pani učiteľke/vychovávateľke</w:t>
      </w:r>
      <w:r w:rsidR="003C4FAC">
        <w:rPr>
          <w:rFonts w:ascii="Verdana" w:hAnsi="Verdana" w:cs="Arial"/>
          <w:color w:val="000000"/>
        </w:rPr>
        <w:t xml:space="preserve">. </w:t>
      </w:r>
      <w:r w:rsidRPr="00BE16E1">
        <w:rPr>
          <w:rFonts w:ascii="Verdana" w:hAnsi="Verdana" w:cs="Arial"/>
          <w:color w:val="000000"/>
        </w:rPr>
        <w:t>Učiteľ</w:t>
      </w:r>
      <w:r w:rsidR="00207B15">
        <w:rPr>
          <w:rFonts w:ascii="Verdana" w:hAnsi="Verdana" w:cs="Arial"/>
          <w:color w:val="000000"/>
        </w:rPr>
        <w:t>ka</w:t>
      </w:r>
      <w:r w:rsidRPr="00BE16E1">
        <w:rPr>
          <w:rFonts w:ascii="Verdana" w:hAnsi="Verdana" w:cs="Arial"/>
          <w:color w:val="000000"/>
        </w:rPr>
        <w:t>/vychovávateľ</w:t>
      </w:r>
      <w:r w:rsidR="00207B15">
        <w:rPr>
          <w:rFonts w:ascii="Verdana" w:hAnsi="Verdana" w:cs="Arial"/>
          <w:color w:val="000000"/>
        </w:rPr>
        <w:t>ka</w:t>
      </w:r>
      <w:r w:rsidRPr="00BE16E1">
        <w:rPr>
          <w:rFonts w:ascii="Verdana" w:hAnsi="Verdana" w:cs="Arial"/>
          <w:color w:val="000000"/>
        </w:rPr>
        <w:t xml:space="preserve"> skontroluje </w:t>
      </w:r>
      <w:r w:rsidR="00207B15">
        <w:rPr>
          <w:rFonts w:ascii="Verdana" w:hAnsi="Verdana" w:cs="Arial"/>
          <w:color w:val="000000"/>
        </w:rPr>
        <w:t>rodičovu</w:t>
      </w:r>
      <w:r w:rsidRPr="00BE16E1">
        <w:rPr>
          <w:rFonts w:ascii="Verdana" w:hAnsi="Verdana" w:cs="Arial"/>
          <w:color w:val="000000"/>
        </w:rPr>
        <w:t xml:space="preserve"> prítomnosť </w:t>
      </w:r>
      <w:r w:rsidR="00207B15">
        <w:rPr>
          <w:rFonts w:ascii="Verdana" w:hAnsi="Verdana" w:cs="Arial"/>
          <w:color w:val="000000"/>
        </w:rPr>
        <w:t xml:space="preserve">(napr. </w:t>
      </w:r>
      <w:r w:rsidRPr="00BE16E1">
        <w:rPr>
          <w:rFonts w:ascii="Verdana" w:hAnsi="Verdana" w:cs="Arial"/>
          <w:color w:val="000000"/>
        </w:rPr>
        <w:t>cez okno</w:t>
      </w:r>
      <w:r w:rsidR="00207B15">
        <w:rPr>
          <w:rFonts w:ascii="Verdana" w:hAnsi="Verdana" w:cs="Arial"/>
          <w:color w:val="000000"/>
        </w:rPr>
        <w:t>)</w:t>
      </w:r>
      <w:r w:rsidRPr="00BE16E1">
        <w:rPr>
          <w:rFonts w:ascii="Verdana" w:hAnsi="Verdana" w:cs="Arial"/>
          <w:color w:val="000000"/>
        </w:rPr>
        <w:t xml:space="preserve"> a na základe toho pošle dieťa za </w:t>
      </w:r>
      <w:r w:rsidR="00207B15">
        <w:rPr>
          <w:rFonts w:ascii="Verdana" w:hAnsi="Verdana" w:cs="Arial"/>
          <w:color w:val="000000"/>
        </w:rPr>
        <w:t>rodičom</w:t>
      </w:r>
      <w:r w:rsidRPr="00BE16E1">
        <w:rPr>
          <w:rFonts w:ascii="Verdana" w:hAnsi="Verdana" w:cs="Arial"/>
          <w:color w:val="000000"/>
        </w:rPr>
        <w:t>. Prosím</w:t>
      </w:r>
      <w:r w:rsidR="00207B15">
        <w:rPr>
          <w:rFonts w:ascii="Verdana" w:hAnsi="Verdana" w:cs="Arial"/>
          <w:color w:val="000000"/>
        </w:rPr>
        <w:t>e rodičov</w:t>
      </w:r>
      <w:r w:rsidRPr="00BE16E1">
        <w:rPr>
          <w:rFonts w:ascii="Verdana" w:hAnsi="Verdana" w:cs="Arial"/>
          <w:color w:val="000000"/>
        </w:rPr>
        <w:t xml:space="preserve">, </w:t>
      </w:r>
      <w:r w:rsidR="00207B15">
        <w:rPr>
          <w:rFonts w:ascii="Verdana" w:hAnsi="Verdana" w:cs="Arial"/>
          <w:color w:val="000000"/>
        </w:rPr>
        <w:t>aby nevstupovali do</w:t>
      </w:r>
      <w:r w:rsidRPr="00BE16E1">
        <w:rPr>
          <w:rFonts w:ascii="Verdana" w:hAnsi="Verdana" w:cs="Arial"/>
          <w:color w:val="000000"/>
        </w:rPr>
        <w:t xml:space="preserve"> priestorov </w:t>
      </w:r>
      <w:r w:rsidR="00207B15">
        <w:rPr>
          <w:rFonts w:ascii="Verdana" w:hAnsi="Verdana" w:cs="Arial"/>
          <w:color w:val="000000"/>
        </w:rPr>
        <w:t>školského dvora</w:t>
      </w:r>
      <w:r w:rsidRPr="00BE16E1">
        <w:rPr>
          <w:rFonts w:ascii="Verdana" w:hAnsi="Verdana" w:cs="Arial"/>
          <w:color w:val="000000"/>
        </w:rPr>
        <w:t>. Rodič nesmie prísť do kontaktu s ostatnými deťmi školy.</w:t>
      </w:r>
      <w:bookmarkStart w:id="0" w:name="_GoBack"/>
      <w:bookmarkEnd w:id="0"/>
    </w:p>
    <w:p w:rsidR="00BE16E1" w:rsidRPr="006466CB" w:rsidRDefault="00BE16E1" w:rsidP="00BE16E1">
      <w:pPr>
        <w:pStyle w:val="Normlnywebov"/>
        <w:tabs>
          <w:tab w:val="left" w:pos="2552"/>
          <w:tab w:val="left" w:pos="5103"/>
        </w:tabs>
        <w:spacing w:after="0"/>
        <w:jc w:val="left"/>
        <w:rPr>
          <w:rStyle w:val="Siln"/>
          <w:rFonts w:ascii="Verdana" w:hAnsi="Verdana" w:cs="Arial"/>
          <w:b w:val="0"/>
        </w:rPr>
      </w:pPr>
    </w:p>
    <w:sectPr w:rsidR="00BE16E1" w:rsidRPr="006466CB" w:rsidSect="00C12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5A9"/>
    <w:multiLevelType w:val="hybridMultilevel"/>
    <w:tmpl w:val="49B413A8"/>
    <w:lvl w:ilvl="0" w:tplc="B524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D80"/>
    <w:rsid w:val="0005026F"/>
    <w:rsid w:val="00207B15"/>
    <w:rsid w:val="002E722C"/>
    <w:rsid w:val="003C4FAC"/>
    <w:rsid w:val="006466CB"/>
    <w:rsid w:val="00893D80"/>
    <w:rsid w:val="00A9357E"/>
    <w:rsid w:val="00BD10FC"/>
    <w:rsid w:val="00BE16E1"/>
    <w:rsid w:val="00C1296A"/>
    <w:rsid w:val="00C15AA4"/>
    <w:rsid w:val="00DE2B10"/>
    <w:rsid w:val="00E2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893D80"/>
    <w:rPr>
      <w:i/>
      <w:iCs/>
    </w:rPr>
  </w:style>
  <w:style w:type="character" w:styleId="Siln">
    <w:name w:val="Strong"/>
    <w:basedOn w:val="Predvolenpsmoodseku"/>
    <w:uiPriority w:val="22"/>
    <w:qFormat/>
    <w:rsid w:val="00893D80"/>
    <w:rPr>
      <w:b/>
      <w:bCs/>
    </w:rPr>
  </w:style>
  <w:style w:type="paragraph" w:styleId="Normlnywebov">
    <w:name w:val="Normal (Web)"/>
    <w:basedOn w:val="Normlny"/>
    <w:uiPriority w:val="99"/>
    <w:unhideWhenUsed/>
    <w:rsid w:val="00893D8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E16E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zástupca</cp:lastModifiedBy>
  <cp:revision>1</cp:revision>
  <dcterms:created xsi:type="dcterms:W3CDTF">2020-05-29T17:36:00Z</dcterms:created>
  <dcterms:modified xsi:type="dcterms:W3CDTF">2020-05-29T19:16:00Z</dcterms:modified>
</cp:coreProperties>
</file>