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F91" w:rsidRPr="001E5F91" w:rsidRDefault="001E5F91" w:rsidP="001E5F91">
      <w:pPr>
        <w:spacing w:after="0"/>
        <w:ind w:left="567"/>
        <w:rPr>
          <w:rFonts w:ascii="Times New Roman" w:eastAsia="Times New Roman" w:hAnsi="Times New Roman" w:cs="Times New Roman"/>
          <w:b/>
          <w:sz w:val="22"/>
          <w:u w:val="single"/>
          <w:lang w:val="pl-PL" w:eastAsia="pl-PL"/>
        </w:rPr>
      </w:pPr>
    </w:p>
    <w:p w:rsidR="001E5F91" w:rsidRPr="001E5F91" w:rsidRDefault="001E5F91" w:rsidP="001E5F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PRZEDMIOTOWE ZASADY OCENIANIA Z GEOGRAFII </w:t>
      </w:r>
    </w:p>
    <w:p w:rsidR="001E5F91" w:rsidRPr="001E5F91" w:rsidRDefault="001E5F91" w:rsidP="001E5F9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W LICEUM OGÓLNOKSZTAŁCĄCYM</w:t>
      </w:r>
    </w:p>
    <w:p w:rsidR="001E5F91" w:rsidRPr="001E5F91" w:rsidRDefault="001E5F91" w:rsidP="001E5F9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1E5F91" w:rsidRPr="001E5F91" w:rsidRDefault="001E5F91" w:rsidP="001E5F91">
      <w:pPr>
        <w:numPr>
          <w:ilvl w:val="0"/>
          <w:numId w:val="20"/>
        </w:numPr>
        <w:spacing w:before="360" w:after="0"/>
        <w:ind w:left="993" w:right="685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Dokumenty będące podstawą ustalenia wymagań programowych.</w:t>
      </w:r>
    </w:p>
    <w:p w:rsidR="001E5F91" w:rsidRPr="001E5F91" w:rsidRDefault="001E5F91" w:rsidP="001E5F91">
      <w:pPr>
        <w:spacing w:before="360" w:after="0"/>
        <w:ind w:left="567" w:right="685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PZO wynika ze:</w:t>
      </w:r>
    </w:p>
    <w:p w:rsidR="001E5F91" w:rsidRPr="001E5F91" w:rsidRDefault="001E5F91" w:rsidP="001E5F91">
      <w:pPr>
        <w:spacing w:before="360" w:after="0"/>
        <w:ind w:left="567" w:right="685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bookmarkStart w:id="0" w:name="_Hlk530841835"/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- Statutu GZS - Rozdział VII</w:t>
      </w:r>
    </w:p>
    <w:p w:rsidR="001E5F91" w:rsidRPr="001E5F91" w:rsidRDefault="001E5F91" w:rsidP="001E5F91">
      <w:pPr>
        <w:spacing w:before="360" w:after="0"/>
        <w:ind w:left="567" w:right="685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 - Podstawy programowej </w:t>
      </w:r>
      <w:bookmarkStart w:id="1" w:name="_Hlk530841871"/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kształcenia ogólnego dla </w:t>
      </w:r>
      <w:bookmarkEnd w:id="1"/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liceum ogólnokształcącego </w:t>
      </w:r>
      <w:proofErr w:type="spellStart"/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>rozp</w:t>
      </w:r>
      <w:proofErr w:type="spellEnd"/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>. MEN z dn.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30</w:t>
      </w:r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tycznia</w:t>
      </w:r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8</w:t>
      </w:r>
      <w:r w:rsidRPr="001E5F9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r.</w:t>
      </w:r>
    </w:p>
    <w:bookmarkEnd w:id="0"/>
    <w:p w:rsidR="001E5F91" w:rsidRPr="001E5F91" w:rsidRDefault="001E5F91" w:rsidP="001E5F9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                                      IV etap edukacyjny – zakres podstawowy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Cele kształcenia – wymagania ogólne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I. Wykorzystanie różnych źródeł informacji do analizy i prezentowania współczesnych problemów przyrodniczych, gospodarczych, społecznych, kulturowych i politycznych.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II. Formułowanie i weryfikowanie hipotez dotyczących problemów współczesnego świata.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III. Rozumienie relacji człowiek – przyroda – społeczeństwo w skali globalnej i regionalnej.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 xml:space="preserve">                                                IV etap edukacyjny – zakres rozszerzony</w:t>
      </w:r>
    </w:p>
    <w:p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Cele kształcenia – wymagania ogólne</w:t>
      </w:r>
    </w:p>
    <w:p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I. Dostrzeganie prawidłowo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 dotycz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cych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rodowiska przyrodniczego,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ycia i gospodarki człowieka oraz wzajemnych powi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 zale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 w systemie człowiek-przyroda gospodarka. Ucze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wskazuje i analizuje prawidłowo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 i zale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 wynikaj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ce z funkcjonowania sfer ziemskich oraz działalno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 człowieka w ró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norodnych warunkach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rodowiska, wskazuj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 znaczenie rosn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cej roli człowieka i jego działa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w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rodowisku geograficznym </w:t>
      </w:r>
    </w:p>
    <w:p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 ró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nych skalach (lokalnej, regionalnej i globalnej).</w:t>
      </w:r>
    </w:p>
    <w:p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II. Analiza i wyja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nianie problemów demograficznych społecze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ń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stw.</w:t>
      </w:r>
    </w:p>
    <w:p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Ucze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analizuje etapy i cechy rozwoju demograficznego ludno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ci na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wiecie, charakteryzuje dynamik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ę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 zró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nicowanie procesów ludno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ciowych, wi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ążą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c zagadnienia demograficzne z czynnikami przyrodniczymi i rozwojem cywilizacyjnym; wykorzystuje do analiz informacje o aktualnych wydarzeniach na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wiecie.</w:t>
      </w:r>
    </w:p>
    <w:p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III. Proponowanie rozwi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problemów wyst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ę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puj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cych w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rodowisku geograficznym, zgodnie z koncepcj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ą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zrównowa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onego rozwoju i zasadami współpracy, w tym mi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ę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dzynarodowej. Ucze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wskazuje propozycje rozwi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lokalnych, regionalnych i globalnych problemów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rodowiskowych, demograficznych i gospodarczych zgodnych </w:t>
      </w:r>
    </w:p>
    <w:p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 koncepcj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ą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zrównowa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onego rozwoju oraz opartych na równoprawnych zasadach współpracy mi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ę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dzy regionami i pa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ń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stwami.</w:t>
      </w:r>
    </w:p>
    <w:p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IV. Pozyskiwanie, przetwarzanie oraz prezentowanie informacji na podstawie ró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ż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nych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ź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ródeł informacji geograficznej, w tym równie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ż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technologii informacyjno-komunikacyjnych oraz Geograficznych Systemów Informacyjnych (GIS).</w:t>
      </w:r>
    </w:p>
    <w:p w:rsidR="001E5F91" w:rsidRPr="001E5F91" w:rsidRDefault="001E5F91" w:rsidP="001E5F91">
      <w:pPr>
        <w:autoSpaceDE w:val="0"/>
        <w:autoSpaceDN w:val="0"/>
        <w:adjustRightInd w:val="0"/>
        <w:spacing w:after="0"/>
        <w:ind w:left="567" w:right="623"/>
        <w:jc w:val="both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Ucze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ń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zdobywa informacje oraz rozwija i doskonali umiej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ę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tno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ci geograficzne, wykorzystuj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ą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c wszystkie dost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ę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pne (w tym najnowsze) 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ź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ródła informacji, pomiary i obserwacje bezpo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ś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rednie; potrafi selekcjonowa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ć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 przetwarza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 xml:space="preserve">ć 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informacje do prezentacji wybranych zagadnie</w:t>
      </w:r>
      <w:r w:rsidRPr="001E5F91">
        <w:rPr>
          <w:rFonts w:ascii="Times New Roman" w:eastAsia="TimesNewRoman" w:hAnsi="Times New Roman" w:cs="Times New Roman"/>
          <w:sz w:val="24"/>
          <w:szCs w:val="24"/>
          <w:lang w:val="pl-PL" w:eastAsia="pl-PL"/>
        </w:rPr>
        <w:t>ń</w:t>
      </w:r>
      <w:r w:rsidRPr="001E5F9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.</w:t>
      </w:r>
    </w:p>
    <w:p w:rsidR="001E5F91" w:rsidRPr="001E5F91" w:rsidRDefault="001E5F91" w:rsidP="001E5F91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II.  Obszary aktywności uczniów podlegające ocenianiu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1. Uczniowie mogą być oceniani:</w:t>
      </w:r>
    </w:p>
    <w:p w:rsidR="001E5F91" w:rsidRPr="001E5F91" w:rsidRDefault="001E5F91" w:rsidP="001E5F91">
      <w:pPr>
        <w:numPr>
          <w:ilvl w:val="0"/>
          <w:numId w:val="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sali lekcyjnej,</w:t>
      </w:r>
    </w:p>
    <w:p w:rsidR="001E5F91" w:rsidRPr="001E5F91" w:rsidRDefault="001E5F91" w:rsidP="001E5F91">
      <w:pPr>
        <w:numPr>
          <w:ilvl w:val="0"/>
          <w:numId w:val="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podczas zajęć w terenie, spotkań naukowych,</w:t>
      </w:r>
    </w:p>
    <w:p w:rsidR="001E5F91" w:rsidRPr="001E5F91" w:rsidRDefault="001E5F91" w:rsidP="001E5F91">
      <w:pPr>
        <w:numPr>
          <w:ilvl w:val="0"/>
          <w:numId w:val="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czasie działań na rzecz szkoły i środowiska ( apele, konferencje, warsztaty ),</w:t>
      </w:r>
    </w:p>
    <w:p w:rsidR="001E5F91" w:rsidRPr="001E5F91" w:rsidRDefault="001E5F91" w:rsidP="001E5F91">
      <w:pPr>
        <w:numPr>
          <w:ilvl w:val="0"/>
          <w:numId w:val="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uczestnicząc w konkursach przedmiotowych.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lastRenderedPageBreak/>
        <w:t>2. Uczniowie mogą otrzymywać oceny za:</w:t>
      </w:r>
    </w:p>
    <w:p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prezentacje,</w:t>
      </w:r>
    </w:p>
    <w:p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krótkie odpowiedzi w toku lekcji, </w:t>
      </w:r>
    </w:p>
    <w:p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odpowiedź przy mapie,</w:t>
      </w:r>
    </w:p>
    <w:p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pisemne odpowiedzi (prace samodzielne , kartkówki, sprawdziany, testy)</w:t>
      </w:r>
    </w:p>
    <w:p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sporządzenie planów, schematów, wykresów, wykonanie rysunku,</w:t>
      </w:r>
    </w:p>
    <w:p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pracę z tekstem, rozwiązywanie krzyżówki,</w:t>
      </w:r>
    </w:p>
    <w:p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pracę z atlasem i mapami,</w:t>
      </w:r>
    </w:p>
    <w:p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wykonywanie prac dodatkowych ( referatów, prac długoterminowych),</w:t>
      </w:r>
    </w:p>
    <w:p w:rsidR="001E5F91" w:rsidRPr="001E5F91" w:rsidRDefault="001E5F91" w:rsidP="001E5F91">
      <w:pPr>
        <w:numPr>
          <w:ilvl w:val="0"/>
          <w:numId w:val="10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wykonywanie prac domowych.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Wszelkie przejawy dodatkowej aktywności ucznia mogą być nagradzane ocenami celującymi lub bardzo dobrymi z przedmiotu.    Zarówno odpowiedzi ustne jak i pisemne powinny być oparte o umiejętności korzystania z różnych źródeł informacji: </w:t>
      </w:r>
      <w:proofErr w:type="spellStart"/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podręcznika,kart</w:t>
      </w:r>
      <w:proofErr w:type="spellEnd"/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pracy, map różnej treści, rocznika statystycznego ( tablic geograficznych, świat w liczbach), słownika geograficznego, czasopism, literatury </w:t>
      </w:r>
      <w:proofErr w:type="spellStart"/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popularno</w:t>
      </w:r>
      <w:proofErr w:type="spellEnd"/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naukowej.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3. Formy kontroli: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Ze względu na miejsce w procesie dydaktycznym: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kontrola „na wejście”,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b) kontrola bieżąca,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kontrola sporadyczna,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d) kontrola planowana - podsumowująca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Wszystkie formy kontroli powinny podlegać następującym zasadom: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interakcja między treściami kształcenia i a wymaganiami,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b) zgodność treści sprawdzianu z podanymi na początku roku szkolnego wymaganiami edukacyjnymi,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dostosowanie stopnia trudności zadań do potrzeb i możliwości uczniów,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d) poprawna konstrukcja zadań.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4. Metody kontroli osiągnięć uczniów: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a) ustna, np. w postaci odpytywania, referowania wybranego zagadnienia, rozmowy nauczyciela z uczniem, swobodnych wypowiedzi uczniów lub aktywności uczniów,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b) pisemna, np. w postaci testu, sprawdzianu, wykonanych ćwiczeń i kart pracy,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samodzielna praca z tekstem źródłowym, np. odczytywanie i analizowanie danych statystycznych, treści mapy lub literatury,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d) badania terenowe, np. analizowanie odkrywki geologicznej, stanu czystości wody lub obserwacja stanów pogody,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e) sprawdzenie wytworów uczniów, np. w postaci modeli, prezentacji.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5. Wobec uczniów osiągających słabe wyniki w nauce stosuje się: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treści zakresu wiadomości i umiejętności podstawowego,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wkład pracy przy wykonywaniu prac samodzielnych,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systematyczne odrabianie prac domowych,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aktywność na zajęciach,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zalecenia poradni, zespołu pomocy psychologiczno-pedagogicznej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6. Wobec uczniów zdolnych stosuje się: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wymagania dopełniające w twórczym , problemowym ujęciu, zalecenia  zespołu pomocy psychologiczno-pedagogicznej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indywidualizację pracy z uczniem ( spotkania pozalekcyjne, kółko)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poszerzanie zakresu wiedzy poprzez dodatkowe prace: referaty, projekty, przygotowywanie  materiałów do zajęć,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 xml:space="preserve">    sporządzanie pomocy dydaktycznych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udział w konkursach, apelach, imprezach na rzecz szkoły i środowiska.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7. Prace pisemne są oddawane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uczniom w ciągu 2 tygodni od terminu pisania prac, a w przypadku matur próbnych lub diagnoz na wejściu termin oddania może być wydłużony do 1 miesiąca (wiąże się to z opracowaniem wyników). Prace te pozostają u nauczyciela i są do wglądu dla rodziców i uczniów na terenie szkoły ( w sali geograficznej). Wszystkie prace pisemne przechowuje nauczyciel w szkole.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8. Oceny pracy ucznia dokonuje się według skali od 1 – 6 .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Wiedzę i umiejętności ucznia  można sklasyfikować na poziomach wymagań:</w:t>
      </w:r>
    </w:p>
    <w:p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Podstawowym – obejmuje poziom konieczny, podstawowy,</w:t>
      </w:r>
    </w:p>
    <w:p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Ponadpodstawowym – poziom rozszerzający i dopełniający .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/>
        </w:rPr>
        <w:t>9.</w:t>
      </w: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Oceny poparte są dokładną i szczegółową informacją o postępach ucznia, w których także ocenia jest „postawa” tzn.:</w:t>
      </w:r>
    </w:p>
    <w:p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aktywna praca na lekcji: samodzielna, odkrywcza, kreatywna;</w:t>
      </w:r>
    </w:p>
    <w:p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systematyczność w przygotowaniu się do lekcji;</w:t>
      </w:r>
    </w:p>
    <w:p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pracy na lekcji;</w:t>
      </w:r>
    </w:p>
    <w:p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współpracy w grupie;</w:t>
      </w:r>
    </w:p>
    <w:p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praca domowa – jej rzetelność, estetyka, zgodność z tematem i samodzielność wykonania;</w:t>
      </w:r>
    </w:p>
    <w:p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prezentacja dodatkowej wykonanej przez ucznia pracy;</w:t>
      </w:r>
    </w:p>
    <w:p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frekwencja na zajęciach;</w:t>
      </w:r>
    </w:p>
    <w:p w:rsidR="001E5F91" w:rsidRPr="001E5F91" w:rsidRDefault="001E5F91" w:rsidP="001E5F91">
      <w:pPr>
        <w:numPr>
          <w:ilvl w:val="0"/>
          <w:numId w:val="18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 w konkursach;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10. Kryteria oceny obszarów i form aktywności ucznia: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a. Przy odpowiedzi ustnej ocenie podlegają:</w:t>
      </w:r>
    </w:p>
    <w:p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Poziom merytoryczny ( precyzję wypowiedzi, umiejętność doboru i zakres treści, wyjaśnienie zjawisk i procesów, poprawne stosowanie terminów i nazw geograficznych, wyczerpanie zagadnienia),</w:t>
      </w:r>
    </w:p>
    <w:p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Poprawność stylistyczna i kultura wypowiedzi,</w:t>
      </w:r>
    </w:p>
    <w:p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Płynność, spójność wypowiedzi, logiczny układ treści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b. Przy odpowiedzi pisemnej ocenie podlegają:</w:t>
      </w:r>
    </w:p>
    <w:p w:rsidR="001E5F91" w:rsidRPr="001E5F91" w:rsidRDefault="001E5F91" w:rsidP="001E5F91">
      <w:pPr>
        <w:numPr>
          <w:ilvl w:val="0"/>
          <w:numId w:val="12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Poziom merytoryczny ( umiejętność doboru i zakres treści, poprawność rozwiązania zadania, poprawne stosowanie terminów i nazw geograficznych, zastosowanej metody, </w:t>
      </w:r>
      <w:proofErr w:type="spellStart"/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zdodność</w:t>
      </w:r>
      <w:proofErr w:type="spellEnd"/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odpowiedzi z pytaniem),</w:t>
      </w:r>
    </w:p>
    <w:p w:rsidR="001E5F91" w:rsidRPr="001E5F91" w:rsidRDefault="001E5F91" w:rsidP="001E5F91">
      <w:pPr>
        <w:numPr>
          <w:ilvl w:val="0"/>
          <w:numId w:val="12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Poprawność stylistyczna i kultura wypowiedzi,</w:t>
      </w:r>
    </w:p>
    <w:p w:rsidR="001E5F91" w:rsidRPr="001E5F91" w:rsidRDefault="001E5F91" w:rsidP="001E5F91">
      <w:pPr>
        <w:numPr>
          <w:ilvl w:val="0"/>
          <w:numId w:val="12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wykonywanej pracy, dokładność wykonywanych rysunków, wykresów, map, wiedzę merytoryczną,</w:t>
      </w:r>
    </w:p>
    <w:p w:rsidR="001E5F91" w:rsidRPr="001E5F91" w:rsidRDefault="001E5F91" w:rsidP="001E5F91">
      <w:pPr>
        <w:numPr>
          <w:ilvl w:val="0"/>
          <w:numId w:val="12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Twórczość i kreatywność w działaniu.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c. Aktywność na lekcjach:</w:t>
      </w:r>
    </w:p>
    <w:p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 w rozmowach i dyskusjach na temat</w:t>
      </w:r>
    </w:p>
    <w:p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Współpraca z zespołem</w:t>
      </w:r>
    </w:p>
    <w:p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Inicjatywa, twórcza inwencja, zainteresowanie tematem</w:t>
      </w:r>
    </w:p>
    <w:p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Samodyscyplina, reakcje na polecenia nauczyciela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d. Prace domowe:</w:t>
      </w:r>
    </w:p>
    <w:p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Prawidłowe wykonanie, zastosowanie wiedzy przedmiotowej</w:t>
      </w:r>
    </w:p>
    <w:p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Wykorzystanie wiadomości z lekcji</w:t>
      </w:r>
    </w:p>
    <w:p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Stopień zrozumienia zadania</w:t>
      </w:r>
    </w:p>
    <w:p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wykonania zadania</w:t>
      </w:r>
    </w:p>
    <w:p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Oryginalność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e. Zajęcia terenowe:</w:t>
      </w:r>
    </w:p>
    <w:p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Sporządzanie notatek, wykonanych schematów, modeli, opracowań statystycznych,</w:t>
      </w:r>
    </w:p>
    <w:p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Kompletność, systematyczność w prowadzeniu notatek</w:t>
      </w:r>
    </w:p>
    <w:p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Estetyczność wykonywania rysunków i schematów</w:t>
      </w:r>
    </w:p>
    <w:p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Określenia relacji między elementami środowiska czy też zebranych informacji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f. Praca w grupach:</w:t>
      </w:r>
    </w:p>
    <w:p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Podział pracy zgodny z potrzebami uczniów</w:t>
      </w:r>
    </w:p>
    <w:p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Sposoby podejmowania decyzji,  współdziałanie w grupie</w:t>
      </w:r>
    </w:p>
    <w:p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postawę podczas pracy</w:t>
      </w:r>
    </w:p>
    <w:p w:rsidR="001E5F91" w:rsidRPr="001E5F91" w:rsidRDefault="001E5F91" w:rsidP="001E5F91">
      <w:pPr>
        <w:numPr>
          <w:ilvl w:val="0"/>
          <w:numId w:val="11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Formę prezentacji efektów cząstkowych i ostatecznych wyników pracy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g. Metoda projektu:</w:t>
      </w:r>
    </w:p>
    <w:p w:rsidR="001E5F91" w:rsidRPr="001E5F91" w:rsidRDefault="001E5F91" w:rsidP="001E5F91">
      <w:pPr>
        <w:numPr>
          <w:ilvl w:val="0"/>
          <w:numId w:val="1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Stopień zrozumienia informacji</w:t>
      </w:r>
    </w:p>
    <w:p w:rsidR="001E5F91" w:rsidRPr="001E5F91" w:rsidRDefault="001E5F91" w:rsidP="001E5F91">
      <w:pPr>
        <w:numPr>
          <w:ilvl w:val="0"/>
          <w:numId w:val="1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selekcji gromadzonych informacji</w:t>
      </w:r>
    </w:p>
    <w:p w:rsidR="001E5F91" w:rsidRPr="001E5F91" w:rsidRDefault="001E5F91" w:rsidP="001E5F91">
      <w:pPr>
        <w:numPr>
          <w:ilvl w:val="0"/>
          <w:numId w:val="1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Stopień zrozumienia zadania</w:t>
      </w:r>
    </w:p>
    <w:p w:rsidR="001E5F91" w:rsidRPr="001E5F91" w:rsidRDefault="001E5F91" w:rsidP="001E5F91">
      <w:pPr>
        <w:numPr>
          <w:ilvl w:val="0"/>
          <w:numId w:val="1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Samodzielność wykonania zadania</w:t>
      </w:r>
    </w:p>
    <w:p w:rsidR="001E5F91" w:rsidRPr="001E5F91" w:rsidRDefault="001E5F91" w:rsidP="001E5F91">
      <w:pPr>
        <w:numPr>
          <w:ilvl w:val="0"/>
          <w:numId w:val="1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Oryginalność</w:t>
      </w:r>
    </w:p>
    <w:p w:rsidR="001E5F91" w:rsidRPr="001E5F91" w:rsidRDefault="001E5F91" w:rsidP="001E5F91">
      <w:pPr>
        <w:numPr>
          <w:ilvl w:val="0"/>
          <w:numId w:val="19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Umiejętność prezentacji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11. Ocenianie prac pisemnych :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a/ test jednopoziomowy, sprawdziany, kartkówki, prace samodzielne:</w:t>
      </w:r>
    </w:p>
    <w:p w:rsidR="001E5F91" w:rsidRPr="001E5F91" w:rsidRDefault="001E5F91" w:rsidP="001E5F91">
      <w:pPr>
        <w:numPr>
          <w:ilvl w:val="0"/>
          <w:numId w:val="13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90% poprawnie wykonywanych zadań – ocena bardzo dobra,</w:t>
      </w:r>
    </w:p>
    <w:p w:rsidR="001E5F91" w:rsidRPr="001E5F91" w:rsidRDefault="001E5F91" w:rsidP="001E5F91">
      <w:pPr>
        <w:numPr>
          <w:ilvl w:val="0"/>
          <w:numId w:val="13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70% poprawnie wykonywanych zadań – ocena dobra,</w:t>
      </w:r>
    </w:p>
    <w:p w:rsidR="001E5F91" w:rsidRPr="001E5F91" w:rsidRDefault="001E5F91" w:rsidP="001E5F91">
      <w:pPr>
        <w:numPr>
          <w:ilvl w:val="0"/>
          <w:numId w:val="13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50% poprawnie wykonywanych zadań – ocena dostateczna,</w:t>
      </w:r>
    </w:p>
    <w:p w:rsidR="001E5F91" w:rsidRPr="001E5F91" w:rsidRDefault="001E5F91" w:rsidP="001E5F91">
      <w:pPr>
        <w:numPr>
          <w:ilvl w:val="0"/>
          <w:numId w:val="13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od 30% poprawnie wykonywanych zadań – ocena dopuszczająca,</w:t>
      </w:r>
    </w:p>
    <w:p w:rsidR="001E5F91" w:rsidRPr="001E5F91" w:rsidRDefault="001E5F91" w:rsidP="001E5F91">
      <w:pPr>
        <w:numPr>
          <w:ilvl w:val="0"/>
          <w:numId w:val="13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poniżej 30% poprawnie wykonanych zadań – ocena niedostateczna,</w:t>
      </w:r>
    </w:p>
    <w:p w:rsidR="001E5F91" w:rsidRPr="001E5F91" w:rsidRDefault="001E5F91" w:rsidP="001E5F91">
      <w:pPr>
        <w:numPr>
          <w:ilvl w:val="0"/>
          <w:numId w:val="13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ocenę celującą może otrzymać uczeń po uzyskaniu 100% poprawnych odpowiedzi, w tym zadania o elementach złożonych, poruszającego zagadnienia problemowe ).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w pracach pisemnych oceniana jest:</w:t>
      </w:r>
    </w:p>
    <w:p w:rsidR="001E5F91" w:rsidRPr="001E5F91" w:rsidRDefault="001E5F91" w:rsidP="001E5F91">
      <w:pPr>
        <w:numPr>
          <w:ilvl w:val="0"/>
          <w:numId w:val="17"/>
        </w:numPr>
        <w:tabs>
          <w:tab w:val="num" w:pos="935"/>
        </w:tabs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zgodność treści z podanym tematem</w:t>
      </w:r>
    </w:p>
    <w:p w:rsidR="001E5F91" w:rsidRPr="001E5F91" w:rsidRDefault="001E5F91" w:rsidP="001E5F91">
      <w:pPr>
        <w:numPr>
          <w:ilvl w:val="0"/>
          <w:numId w:val="17"/>
        </w:numPr>
        <w:tabs>
          <w:tab w:val="num" w:pos="935"/>
        </w:tabs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sposób rozwinięcia zagadnienia</w:t>
      </w:r>
    </w:p>
    <w:p w:rsidR="001E5F91" w:rsidRPr="001E5F91" w:rsidRDefault="001E5F91" w:rsidP="001E5F91">
      <w:pPr>
        <w:numPr>
          <w:ilvl w:val="0"/>
          <w:numId w:val="17"/>
        </w:numPr>
        <w:tabs>
          <w:tab w:val="num" w:pos="935"/>
        </w:tabs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zakres i poprawność wykorzystanego materiału</w:t>
      </w:r>
    </w:p>
    <w:p w:rsidR="001E5F91" w:rsidRPr="001E5F91" w:rsidRDefault="001E5F91" w:rsidP="001E5F91">
      <w:pPr>
        <w:numPr>
          <w:ilvl w:val="0"/>
          <w:numId w:val="17"/>
        </w:numPr>
        <w:tabs>
          <w:tab w:val="num" w:pos="935"/>
        </w:tabs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bogactwo słownictwa, stosowanie właściwej terminologii, poprawność językowa</w:t>
      </w:r>
    </w:p>
    <w:p w:rsidR="001E5F91" w:rsidRPr="001E5F91" w:rsidRDefault="001E5F91" w:rsidP="001E5F91">
      <w:pPr>
        <w:numPr>
          <w:ilvl w:val="0"/>
          <w:numId w:val="17"/>
        </w:numPr>
        <w:tabs>
          <w:tab w:val="num" w:pos="935"/>
        </w:tabs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estetyka pracy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12. Częstotliwość oceniania: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a/ uczeń może być oceniany częściej ( w zależności od liczby godzin, poziomu intelektualnego klasy oraz tempa pracy na lekcji) z wykonywanych prac:</w:t>
      </w:r>
    </w:p>
    <w:p w:rsidR="001E5F91" w:rsidRPr="001E5F91" w:rsidRDefault="001E5F91" w:rsidP="001E5F91">
      <w:pPr>
        <w:numPr>
          <w:ilvl w:val="0"/>
          <w:numId w:val="15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pisemnych prac zaliczeniowych: sprawdzianów,</w:t>
      </w:r>
    </w:p>
    <w:p w:rsidR="001E5F91" w:rsidRPr="001E5F91" w:rsidRDefault="001E5F91" w:rsidP="001E5F91">
      <w:pPr>
        <w:numPr>
          <w:ilvl w:val="0"/>
          <w:numId w:val="15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 różnych form aktywności: kartkówki, prace samodzielne: z tekstem, z atlasem, czy danymi statystycznymi, karty pracy,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b/ uczeń może być oceniany co najmniej raz w roku ( w zależności od liczby godzin i poziomu intelektualnego klasy )  z innych form aktywności:</w:t>
      </w:r>
    </w:p>
    <w:p w:rsidR="001E5F91" w:rsidRPr="001E5F91" w:rsidRDefault="001E5F91" w:rsidP="001E5F91">
      <w:pPr>
        <w:numPr>
          <w:ilvl w:val="0"/>
          <w:numId w:val="14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rozpoznawanie obiektów na mapie </w:t>
      </w:r>
    </w:p>
    <w:p w:rsidR="001E5F91" w:rsidRPr="001E5F91" w:rsidRDefault="001E5F91" w:rsidP="001E5F91">
      <w:pPr>
        <w:numPr>
          <w:ilvl w:val="0"/>
          <w:numId w:val="14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udział w dyskusjach lub praca w grupie,</w:t>
      </w:r>
    </w:p>
    <w:p w:rsidR="001E5F91" w:rsidRPr="001E5F91" w:rsidRDefault="001E5F91" w:rsidP="001E5F91">
      <w:pPr>
        <w:numPr>
          <w:ilvl w:val="0"/>
          <w:numId w:val="14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prace z przeprowadzonych doświadczeń i zajęć terenowych, prezentacji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13. Ocenianiu podlegają wiadomości i umiejętności ucznia.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a) uczeń ma obowiązek: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- systematycznie uczyć się ( zawsze znać treść trzech ostatnich zajęć),    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- uzupełniać zeszyt przedmiotowy w razie nieobecności,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- zawsze odrabiać prace domowe.</w:t>
      </w:r>
    </w:p>
    <w:p w:rsidR="001E5F91" w:rsidRPr="001E5F91" w:rsidRDefault="001E5F91" w:rsidP="001E5F91">
      <w:pPr>
        <w:spacing w:after="0"/>
        <w:ind w:left="709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lastRenderedPageBreak/>
        <w:t>b) każdy sprawdzian jest zapowiadany z tygodniowym wyprzedzeniem i wpisany do         terminarza.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ze wszystkich sprawdzianów uczeń musi otrzymać ocenę. W przypadku braku oceny uczeń     otrzymuje po upływie 2 tygodni od terminu pracy ocenę niedostateczną.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uczeń, który opuścił każdą zapowiedzianą pracę ( test, sprawdzian, kartkówkę ) ma obowiązek ja napisać na następnej lekcji. Po upływie terminu uczeń  otrzymuje ocenę niedostateczną. W przypadku długotrwałej nieobecności ucznia termin zaliczania prac zostaje uzgodniony z nauczycielem.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kartkówki, odpowiedź ustna i prace samodzielne z 3 ostatnich lekcji, nie są zapowiadane i nie podlegają poprawie.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f) wszystkie prace wykonane przez ucznia po sprawdzeniu, są omówione na lekcji, pozostają w klasie i są do wglądu rodziców.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g) uczniowi, który ściągał ( i został przyłapany ) zostaje odebrana praca, a do dziennika wstawiona ocena niedostateczna z tej pracy.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h) uczeń, który był na lekcji, ale nie pisał pracy – oddał pustą kartkę lub wcale nie oddał     pracy otrzymuje ocenę niedostateczną.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14. Zasadą występowania oceny semestralnej i końcowej jest traktowanie w różnych proporcjach form odpowiedzi:</w:t>
      </w:r>
    </w:p>
    <w:p w:rsidR="001E5F91" w:rsidRPr="001E5F91" w:rsidRDefault="001E5F91" w:rsidP="001E5F91">
      <w:pPr>
        <w:numPr>
          <w:ilvl w:val="0"/>
          <w:numId w:val="16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podstawą są prace zaliczeniowe pisemne:  sprawdziany, kartkówki, prace samodzielne,</w:t>
      </w:r>
    </w:p>
    <w:p w:rsidR="001E5F91" w:rsidRPr="001E5F91" w:rsidRDefault="001E5F91" w:rsidP="001E5F91">
      <w:pPr>
        <w:numPr>
          <w:ilvl w:val="0"/>
          <w:numId w:val="16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następnie odpowiedzi ustne, aktywność i zainteresowanie przedmiotem</w:t>
      </w:r>
    </w:p>
    <w:p w:rsidR="001E5F91" w:rsidRPr="001E5F91" w:rsidRDefault="001E5F91" w:rsidP="001E5F91">
      <w:pPr>
        <w:numPr>
          <w:ilvl w:val="0"/>
          <w:numId w:val="16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systematyczna praca ucznia</w:t>
      </w:r>
    </w:p>
    <w:p w:rsidR="001E5F91" w:rsidRPr="001E5F91" w:rsidRDefault="001E5F91" w:rsidP="001E5F91">
      <w:pPr>
        <w:numPr>
          <w:ilvl w:val="0"/>
          <w:numId w:val="16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wspierającymi jest prawidłowe wykonywanie prac dodatkowych prezentujących własne rozwiązanie, udział w dyskusjach, debatach, zajęciach terenowych, konkursach</w:t>
      </w:r>
    </w:p>
    <w:p w:rsidR="001E5F91" w:rsidRPr="001E5F91" w:rsidRDefault="001E5F91" w:rsidP="001E5F91">
      <w:pPr>
        <w:numPr>
          <w:ilvl w:val="0"/>
          <w:numId w:val="16"/>
        </w:num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prace domowe; 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15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Ocenę celującą na semestr lub koniec roku szkolnego otrzymuje uczeń, który uczęszcza na kółko geograficzne lub dodatkowe zajęcia prowadzone przez nauczyciela, reprezentuje szkołę w olimpiadach i konkursach geograficznych na etapie rejonowym, wojewódzkim i centralnym; otrzymuje oceny cząstkowe – celujące z zadań twórczych, złożonych i problemowych, bierze aktywny udział w lekcji posługując się biegle zdobytymi wiadomościami.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pl-PL"/>
        </w:rPr>
        <w:t xml:space="preserve">Uczniowie z dysfunkcjami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16.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Wobec uczniów, u których stwierdzono specyficzne trudności w nauce – dysfunkcje: dysleksję, dysortografię, dyskalkulię, dysgrafię i inne, stosuje się kryteria wymagań zgodne z zaleceniami poradni, opracowanym IPET –em, zaleceniami zespołu pomocy psychologiczno-pedagogicznej oraz  dostosowaniem do możliwości indywidualnych dziecka: np. wydłużenie czasu na pracach pisemnych, ocena treści merytorycznej pracy z pominięciem błędów ortograficznych, czy pisma i inne.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17.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Wobec uczniów z niepełnosprawnością intelektualną w stopniu lekkim stosuje się wymagania na każdym poziomie. Uczniowie w/w realizują tę samą podstawę programową, co pozostali uczniowie.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18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Przy ocenie ucznia z niepełnosprawnością intelektualną w stopniu lekkim pod uwagę brane są indywidualne osiągnięcia ucznia: zdobyte przez niego nowe umiejętności, aktywność na zajęciach, jakość wykonywanych prac domowych, zaangażowanie w ćwiczenia na zajęciach, staranność, systematyczna praca, wkład pracy w naukę przedmiotu. Dla tych uczniów nauczyciel może przygotować karty prac przy realizacji danego zakresu materiału oraz organizuje na lekcji pomoc koleżeńską.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19.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Prowadzenie zeszytu przedmiotowego jest obowiązkowe. 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lastRenderedPageBreak/>
        <w:t>20.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Dalsze postanowienia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20.1. Sprawdzanie osiągnięć i postępów ucznia w nauce cechuje: obiektywizm, jawność, indywidualizacja, konsekwencja i systematyczność.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20.2 Uczeń jest zobowiązany do posiadania podręcznika i zeszytu przedmiotowego oraz maturalnych kart pracy na rozszerzeniu  lub zeszytu ćwiczeń w podstawie na każdej lekcji przedmiotu.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20.3 Uczeń ma prawo do dodatkowej oceny za wykonane prace nadobowiązkowe i nadprogramowe.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20.4 Uczeń ma prawo do nieoceniania po dłuższej, usprawiedliwionej na piśmie nieobecności.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20.5 Uczeń ma prawo żądać od nauczyciela uzasadnienia otrzymanej oceny, w razie wątpliwości i niejasności. </w:t>
      </w:r>
    </w:p>
    <w:p w:rsidR="001E5F91" w:rsidRPr="001E5F91" w:rsidRDefault="001E5F91" w:rsidP="001E5F91">
      <w:pPr>
        <w:spacing w:before="360" w:after="0"/>
        <w:ind w:right="685"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Calibri" w:hAnsi="Times New Roman" w:cs="Times New Roman"/>
          <w:b/>
          <w:sz w:val="24"/>
          <w:szCs w:val="24"/>
          <w:lang w:val="pl-PL"/>
        </w:rPr>
        <w:t>III. S</w:t>
      </w: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zczegółowe wymagania edukacyjne na poszczególne oceny:</w:t>
      </w:r>
    </w:p>
    <w:p w:rsidR="001E5F91" w:rsidRPr="001E5F91" w:rsidRDefault="001E5F91" w:rsidP="001E5F91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-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załącznik 1 – wymagania kl. I LO</w:t>
      </w:r>
    </w:p>
    <w:p w:rsidR="001E5F91" w:rsidRPr="001E5F91" w:rsidRDefault="001E5F91" w:rsidP="001E5F91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-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załącznik 2 – wymagania kl. II LO</w:t>
      </w:r>
    </w:p>
    <w:p w:rsidR="001E5F91" w:rsidRPr="001E5F91" w:rsidRDefault="001E5F91" w:rsidP="001E5F91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-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załącznik 3 – wymagania kl. II</w:t>
      </w:r>
      <w:r w:rsidR="0020116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LO</w:t>
      </w:r>
    </w:p>
    <w:p w:rsidR="001E5F91" w:rsidRPr="001E5F91" w:rsidRDefault="001E5F91" w:rsidP="001E5F91">
      <w:pPr>
        <w:spacing w:before="100" w:beforeAutospacing="1" w:after="100" w:afterAutospacing="1"/>
        <w:ind w:left="567" w:right="68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-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załącznik 4 – wymagania kl. I</w:t>
      </w:r>
      <w:r w:rsidR="0020116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V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LO</w:t>
      </w:r>
      <w:bookmarkStart w:id="2" w:name="_GoBack"/>
      <w:bookmarkEnd w:id="2"/>
    </w:p>
    <w:p w:rsidR="001E5F91" w:rsidRPr="001E5F91" w:rsidRDefault="001E5F91" w:rsidP="001E5F91">
      <w:pPr>
        <w:spacing w:before="100" w:beforeAutospacing="1" w:after="100" w:afterAutospacing="1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VI.</w:t>
      </w:r>
      <w:r w:rsidRPr="001E5F91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Z</w:t>
      </w: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asady poprawiania ocen cząstkowych, semestralnej i rocznej.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Uczniowie mają prawo do poprawy  ocen :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a) z prac pisemnych: sprawdzianów, w ciągu 2 tygodni od oddania sprawdzonych prac; termin poprawy ustala nauczyciel (na lekcji geografii lub po lekcjach )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b) kartkówek, kart pracy,  prac samodzielnych i innych bieżących prac uczniowie nie poprawiają,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c) prawo poprawy przysługuje jeden raz do danej pracy,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d) zakres materiału na poprawę jest taki sam jak dla planowanej pracy z tym, że nauczyciel decyduje o nowym układzie pytań, czy zadań,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e) ocenę z poprawionej pracy wpisuje się w dzienniku tuż obok wystawionej oceny, umieszczając między nimi pionowa kreskę (np.1/4; 3/2)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f) wszystkie zapowiedziane prace uczeń ma obowiązek napisać, w razie nieobecności ucznia na następnej lekcji.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2.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Uczeń ma prawo do podwyższenia oceny rocznej niż przewidywana z przedmiotu na zasadach ujętych w statucie szkoły. Na podstawie  egzaminu podwyższającego ocenę ocena ucznia z przedmiotu może być </w:t>
      </w: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  <w:t>podwyższona lub pozostać niezmieniona. Ustalona ocena jest ostateczna. Egzamin podwyższający ocenę przeprowadzany jest na pisemny wniosek ucznia lub jego rodziców (prawnych opiekunów) w ciągu  trzech dni od jego złożenia, najpóźniej na trzy dni przed klasyfikacyjnym zebraniem rady pedagogicznej.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1E5F9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</w:t>
      </w:r>
    </w:p>
    <w:p w:rsidR="001E5F91" w:rsidRPr="001E5F91" w:rsidRDefault="001E5F91" w:rsidP="001E5F91">
      <w:pPr>
        <w:spacing w:after="0"/>
        <w:ind w:left="567" w:right="62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03413C" w:rsidRPr="001E5F91" w:rsidRDefault="002A2689">
      <w:pPr>
        <w:rPr>
          <w:lang w:val="pl-PL"/>
        </w:rPr>
      </w:pPr>
    </w:p>
    <w:sectPr w:rsidR="0003413C" w:rsidRPr="001E5F91" w:rsidSect="0013591D">
      <w:footerReference w:type="even" r:id="rId7"/>
      <w:footerReference w:type="default" r:id="rId8"/>
      <w:pgSz w:w="11906" w:h="16838" w:code="9"/>
      <w:pgMar w:top="680" w:right="680" w:bottom="680" w:left="6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689" w:rsidRDefault="002A2689">
      <w:pPr>
        <w:spacing w:after="0"/>
      </w:pPr>
      <w:r>
        <w:separator/>
      </w:r>
    </w:p>
  </w:endnote>
  <w:endnote w:type="continuationSeparator" w:id="0">
    <w:p w:rsidR="002A2689" w:rsidRDefault="002A26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82E" w:rsidRDefault="001E5F91" w:rsidP="004B38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382E" w:rsidRDefault="002A26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82E" w:rsidRDefault="001E5F91" w:rsidP="004B38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4B382E" w:rsidRDefault="002A2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689" w:rsidRDefault="002A2689">
      <w:pPr>
        <w:spacing w:after="0"/>
      </w:pPr>
      <w:r>
        <w:separator/>
      </w:r>
    </w:p>
  </w:footnote>
  <w:footnote w:type="continuationSeparator" w:id="0">
    <w:p w:rsidR="002A2689" w:rsidRDefault="002A26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3B74"/>
    <w:multiLevelType w:val="hybridMultilevel"/>
    <w:tmpl w:val="377876DC"/>
    <w:lvl w:ilvl="0" w:tplc="0415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B95765F"/>
    <w:multiLevelType w:val="hybridMultilevel"/>
    <w:tmpl w:val="0970483A"/>
    <w:lvl w:ilvl="0" w:tplc="4FA263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BA6"/>
    <w:multiLevelType w:val="multilevel"/>
    <w:tmpl w:val="C3B21CA4"/>
    <w:styleLink w:val="Statut"/>
    <w:lvl w:ilvl="0">
      <w:start w:val="1"/>
      <w:numFmt w:val="upperRoman"/>
      <w:suff w:val="nothing"/>
      <w:lvlText w:val="Rozdział %1"/>
      <w:lvlJc w:val="left"/>
      <w:pPr>
        <w:ind w:left="454" w:firstLine="0"/>
      </w:pPr>
      <w:rPr>
        <w:rFonts w:ascii="Times New Roman" w:hAnsi="Times New Roman" w:hint="default"/>
        <w:b/>
        <w:spacing w:val="0"/>
        <w:position w:val="0"/>
        <w:sz w:val="24"/>
      </w:rPr>
    </w:lvl>
    <w:lvl w:ilvl="1">
      <w:start w:val="1"/>
      <w:numFmt w:val="decimal"/>
      <w:suff w:val="nothing"/>
      <w:lvlText w:val="§ 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3."/>
      <w:lvlJc w:val="left"/>
      <w:pPr>
        <w:ind w:left="454" w:hanging="454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907" w:hanging="45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361" w:hanging="454"/>
      </w:pPr>
      <w:rPr>
        <w:rFonts w:ascii="Times New Roman" w:hAnsi="Times New Roman" w:hint="default"/>
        <w:sz w:val="24"/>
      </w:rPr>
    </w:lvl>
    <w:lvl w:ilvl="5">
      <w:start w:val="1"/>
      <w:numFmt w:val="upperLetter"/>
      <w:suff w:val="space"/>
      <w:lvlText w:val="%6)"/>
      <w:lvlJc w:val="left"/>
      <w:pPr>
        <w:ind w:left="1814" w:hanging="453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firstLine="0"/>
      </w:pPr>
      <w:rPr>
        <w:rFonts w:hint="default"/>
      </w:rPr>
    </w:lvl>
  </w:abstractNum>
  <w:abstractNum w:abstractNumId="3" w15:restartNumberingAfterBreak="0">
    <w:nsid w:val="25266454"/>
    <w:multiLevelType w:val="hybridMultilevel"/>
    <w:tmpl w:val="78D8919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FB3BEF"/>
    <w:multiLevelType w:val="hybridMultilevel"/>
    <w:tmpl w:val="EFECC402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359968DD"/>
    <w:multiLevelType w:val="hybridMultilevel"/>
    <w:tmpl w:val="73A4EFB8"/>
    <w:lvl w:ilvl="0" w:tplc="0415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408E3711"/>
    <w:multiLevelType w:val="hybridMultilevel"/>
    <w:tmpl w:val="ACFA8D1C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74575C8"/>
    <w:multiLevelType w:val="hybridMultilevel"/>
    <w:tmpl w:val="76FAB768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DAF405C"/>
    <w:multiLevelType w:val="hybridMultilevel"/>
    <w:tmpl w:val="8286E5FE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6B1011BB"/>
    <w:multiLevelType w:val="hybridMultilevel"/>
    <w:tmpl w:val="CF9ADE7A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76600834"/>
    <w:multiLevelType w:val="hybridMultilevel"/>
    <w:tmpl w:val="CF6E35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A2616"/>
    <w:multiLevelType w:val="hybridMultilevel"/>
    <w:tmpl w:val="B2FA93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457311"/>
    <w:multiLevelType w:val="hybridMultilevel"/>
    <w:tmpl w:val="3510F01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885BC0"/>
    <w:multiLevelType w:val="multilevel"/>
    <w:tmpl w:val="C3B21CA4"/>
    <w:numStyleLink w:val="Statut"/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  <w:lvlOverride w:ilvl="0">
      <w:lvl w:ilvl="0">
        <w:start w:val="1"/>
        <w:numFmt w:val="upperRoman"/>
        <w:suff w:val="nothing"/>
        <w:lvlText w:val="Rozdział %1"/>
        <w:lvlJc w:val="left"/>
        <w:pPr>
          <w:ind w:left="454" w:firstLine="0"/>
        </w:pPr>
        <w:rPr>
          <w:rFonts w:ascii="Times New Roman" w:hAnsi="Times New Roman" w:hint="default"/>
          <w:b/>
          <w:spacing w:val="0"/>
          <w:position w:val="0"/>
          <w:sz w:val="24"/>
        </w:rPr>
      </w:lvl>
    </w:lvlOverride>
    <w:lvlOverride w:ilvl="1">
      <w:lvl w:ilvl="1">
        <w:start w:val="1"/>
        <w:numFmt w:val="decimal"/>
        <w:suff w:val="nothing"/>
        <w:lvlText w:val="§ %2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454" w:hanging="454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suff w:val="space"/>
        <w:lvlText w:val="%4)"/>
        <w:lvlJc w:val="left"/>
        <w:pPr>
          <w:ind w:left="907" w:hanging="453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Letter"/>
        <w:suff w:val="space"/>
        <w:lvlText w:val="%5)"/>
        <w:lvlJc w:val="left"/>
        <w:pPr>
          <w:ind w:left="1361" w:hanging="454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upperLetter"/>
        <w:suff w:val="space"/>
        <w:lvlText w:val="%6)"/>
        <w:lvlJc w:val="left"/>
        <w:pPr>
          <w:ind w:left="1814" w:hanging="453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454" w:firstLine="0"/>
        </w:pPr>
        <w:rPr>
          <w:rFonts w:hint="default"/>
        </w:rPr>
      </w:lvl>
    </w:lvlOverride>
  </w:num>
  <w:num w:numId="6">
    <w:abstractNumId w:val="13"/>
  </w:num>
  <w:num w:numId="7">
    <w:abstractNumId w:val="2"/>
    <w:lvlOverride w:ilvl="0">
      <w:lvl w:ilvl="0">
        <w:start w:val="1"/>
        <w:numFmt w:val="upperRoman"/>
        <w:suff w:val="nothing"/>
        <w:lvlText w:val="Rozdział %1"/>
        <w:lvlJc w:val="left"/>
        <w:pPr>
          <w:ind w:left="0" w:firstLine="0"/>
        </w:pPr>
        <w:rPr>
          <w:rFonts w:ascii="Times New Roman" w:hAnsi="Times New Roman" w:hint="default"/>
          <w:b/>
          <w:spacing w:val="0"/>
          <w:position w:val="0"/>
          <w:sz w:val="24"/>
        </w:rPr>
      </w:lvl>
    </w:lvlOverride>
    <w:lvlOverride w:ilvl="1">
      <w:lvl w:ilvl="1">
        <w:start w:val="1"/>
        <w:numFmt w:val="decimal"/>
        <w:suff w:val="nothing"/>
        <w:lvlText w:val="§ %2"/>
        <w:lvlJc w:val="left"/>
        <w:pPr>
          <w:ind w:left="0" w:firstLine="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suff w:val="space"/>
        <w:lvlText w:val="%3.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decimal"/>
        <w:suff w:val="space"/>
        <w:lvlText w:val="%4)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Letter"/>
        <w:suff w:val="space"/>
        <w:lvlText w:val="%5)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upperLetter"/>
        <w:suff w:val="space"/>
        <w:lvlText w:val="%6)"/>
        <w:lvlJc w:val="left"/>
        <w:pPr>
          <w:ind w:left="0" w:firstLine="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12"/>
  </w:num>
  <w:num w:numId="13">
    <w:abstractNumId w:val="6"/>
  </w:num>
  <w:num w:numId="14">
    <w:abstractNumId w:val="9"/>
  </w:num>
  <w:num w:numId="15">
    <w:abstractNumId w:val="8"/>
  </w:num>
  <w:num w:numId="16">
    <w:abstractNumId w:val="4"/>
  </w:num>
  <w:num w:numId="17">
    <w:abstractNumId w:val="7"/>
  </w:num>
  <w:num w:numId="18">
    <w:abstractNumId w:val="10"/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91"/>
    <w:rsid w:val="001E5F91"/>
    <w:rsid w:val="0020116F"/>
    <w:rsid w:val="002A2689"/>
    <w:rsid w:val="00AD34D9"/>
    <w:rsid w:val="00CE6009"/>
    <w:rsid w:val="00DE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B116"/>
  <w15:chartTrackingRefBased/>
  <w15:docId w15:val="{5863BAEA-DEA8-4856-8DD4-6A2E6E18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6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tut">
    <w:name w:val="Statut"/>
    <w:uiPriority w:val="99"/>
    <w:rsid w:val="00DE33A9"/>
    <w:pPr>
      <w:numPr>
        <w:numId w:val="1"/>
      </w:numPr>
    </w:pPr>
  </w:style>
  <w:style w:type="paragraph" w:customStyle="1" w:styleId="5Tekstpunktowany-poziom1">
    <w:name w:val="5. Tekst punktowany - poziom 1"/>
    <w:basedOn w:val="Tekstpodstawowy"/>
    <w:link w:val="5Tekstpunktowany-poziom1Znak"/>
    <w:uiPriority w:val="1"/>
    <w:qFormat/>
    <w:rsid w:val="00DE33A9"/>
    <w:pPr>
      <w:widowControl w:val="0"/>
      <w:spacing w:before="35" w:after="0"/>
      <w:ind w:right="1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Tekstpunktowany-poziom1Znak">
    <w:name w:val="5. Tekst punktowany - poziom 1 Znak"/>
    <w:basedOn w:val="Domylnaczcionkaakapitu"/>
    <w:link w:val="5Tekstpunktowany-poziom1"/>
    <w:uiPriority w:val="1"/>
    <w:rsid w:val="00DE33A9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33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33A9"/>
  </w:style>
  <w:style w:type="paragraph" w:styleId="Stopka">
    <w:name w:val="footer"/>
    <w:basedOn w:val="Normalny"/>
    <w:link w:val="StopkaZnak"/>
    <w:rsid w:val="001E5F91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character" w:customStyle="1" w:styleId="StopkaZnak">
    <w:name w:val="Stopka Znak"/>
    <w:basedOn w:val="Domylnaczcionkaakapitu"/>
    <w:link w:val="Stopka"/>
    <w:rsid w:val="001E5F91"/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character" w:styleId="Numerstrony">
    <w:name w:val="page number"/>
    <w:basedOn w:val="Domylnaczcionkaakapitu"/>
    <w:rsid w:val="001E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2333</Words>
  <Characters>13301</Characters>
  <Application>Microsoft Office Word</Application>
  <DocSecurity>0</DocSecurity>
  <Lines>110</Lines>
  <Paragraphs>31</Paragraphs>
  <ScaleCrop>false</ScaleCrop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2019-09-03T15:46:00Z</dcterms:created>
  <dcterms:modified xsi:type="dcterms:W3CDTF">2019-09-03T15:50:00Z</dcterms:modified>
</cp:coreProperties>
</file>